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0"/>
        <w:tblBorders>
          <w:top w:color="647EA1" w:sz="6" w:val="single"/>
          <w:left w:color="647EA1" w:sz="6" w:val="single"/>
          <w:bottom w:color="647EA1" w:sz="6" w:val="single"/>
          <w:right w:color="647EA1" w:sz="6" w:val="single"/>
          <w:insideH w:color="000000" w:val="nil"/>
          <w:insideV w:color="000000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4068"/>
        <w:gridCol w:w="3132"/>
        <w:gridCol w:w="2370"/>
      </w:tblGrid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1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bookmarkStart w:id="1" w:name="_GoBack"/>
            <w:bookmarkEnd w:id="1"/>
            <w:r>
              <w:rPr>
                <w:rFonts w:ascii="Arial" w:hAnsi="Arial"/>
                <w:color w:val="000000"/>
                <w:sz w:val="21"/>
              </w:rPr>
              <w:t>Дехтерев Роман Иванович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2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Директор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3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5401</w:t>
            </w:r>
          </w:p>
        </w:tc>
      </w:tr>
      <w:tr>
        <w:trPr>
          <w:trHeight w:hRule="atLeast" w:val="253"/>
        </w:trPr>
        <w:tc>
          <w:tcPr>
            <w:tcW w:type="dxa" w:w="957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4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Отдел организационного, материально-технического и кадрового обеспечения</w:t>
            </w:r>
          </w:p>
        </w:tc>
      </w:tr>
      <w:tr>
        <w:trPr>
          <w:trHeight w:hRule="atLeast" w:val="249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5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Жуйков Андрей Евгеньевич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6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Заместитель директора - начальник отдела организационного,</w:t>
            </w:r>
          </w:p>
          <w:p w14:paraId="07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материально-технического и кадрового обеспечения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8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5410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9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Харина Мария Александровна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A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Инженер 1 категории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B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5435</w:t>
            </w:r>
          </w:p>
        </w:tc>
      </w:tr>
      <w:tr>
        <w:trPr>
          <w:trHeight w:hRule="atLeast" w:val="393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C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Воробьева Мария Александровна 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D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Инженер 1 категории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E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5412</w:t>
            </w:r>
          </w:p>
        </w:tc>
      </w:tr>
      <w:tr>
        <w:trPr>
          <w:trHeight w:hRule="atLeast" w:val="393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0F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Вакансия 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0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Инженер 2 категории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1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5412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2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Королькова Светлана Александровна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3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Специалист по кадрам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4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5411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5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Вакансия 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6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Инженер по ремонту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7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5413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8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Петрова Ирина Владимировна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9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Эксперт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A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5414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B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Матвеева Татьяна Вячеславовна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C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Эксперт 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D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5415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E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Глазкова Татьяна Валентиновна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1F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Кладовщик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0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5416</w:t>
            </w:r>
          </w:p>
          <w:p w14:paraId="21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                         5400</w:t>
            </w:r>
          </w:p>
        </w:tc>
      </w:tr>
      <w:tr>
        <w:trPr>
          <w:trHeight w:hRule="atLeast" w:val="372"/>
        </w:trPr>
        <w:tc>
          <w:tcPr>
            <w:tcW w:type="dxa" w:w="957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2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 xml:space="preserve">Отдел юридико-технической обработки муниципальных нормативных правовых актов  </w:t>
            </w:r>
            <w:r>
              <w:rPr>
                <w:rFonts w:ascii="Arial" w:hAnsi="Arial"/>
                <w:b w:val="1"/>
                <w:color w:val="000000"/>
                <w:sz w:val="21"/>
              </w:rPr>
              <w:t xml:space="preserve">(зд.2, каб.517) </w:t>
            </w:r>
            <w:r>
              <w:rPr>
                <w:rFonts w:ascii="Arial" w:hAnsi="Arial"/>
                <w:b w:val="1"/>
                <w:color w:val="000000"/>
                <w:sz w:val="21"/>
              </w:rPr>
              <w:t xml:space="preserve">и оказания бесплатной юридической помощи </w:t>
            </w:r>
            <w:r>
              <w:rPr>
                <w:rFonts w:ascii="Arial" w:hAnsi="Arial"/>
                <w:b w:val="1"/>
                <w:color w:val="000000"/>
                <w:sz w:val="21"/>
              </w:rPr>
              <w:t>(зд.2, каб.155)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3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Бабушкин Владислав Сергеевич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4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Начальник отдела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5421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6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Шихова Валентина Михайловна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7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Эксперт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5422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9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Воронина Ольга Андреевна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A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Эксперт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5423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C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Речкин Роман Юрьевич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D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Эксперт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5424</w:t>
            </w:r>
          </w:p>
        </w:tc>
      </w:tr>
      <w:tr>
        <w:trPr>
          <w:trHeight w:hRule="atLeast" w:val="400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2F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Вазисова Марина Вениаминовна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0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Эксперт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5425</w:t>
            </w:r>
          </w:p>
        </w:tc>
      </w:tr>
      <w:tr>
        <w:trPr>
          <w:trHeight w:hRule="atLeast" w:val="400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2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Кассина Анастасия Романовна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3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Эксперт 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5426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Архаров Савелий Сергеевич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Эксперт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5427</w:t>
            </w:r>
          </w:p>
        </w:tc>
      </w:tr>
      <w:tr>
        <w:trPr>
          <w:trHeight w:hRule="atLeast" w:val="464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8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Вакансия 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9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Эксперт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5429</w:t>
            </w:r>
          </w:p>
        </w:tc>
      </w:tr>
      <w:tr>
        <w:trPr>
          <w:trHeight w:hRule="atLeast" w:val="464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B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Шуплецова Светлана Васильевна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C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Главный юрисконсульт ГЮБ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27-27-22, доб. 2285</w:t>
            </w:r>
          </w:p>
          <w:p w14:paraId="3E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 каб. 140, зд. 2</w:t>
            </w:r>
          </w:p>
        </w:tc>
      </w:tr>
      <w:tr>
        <w:trPr>
          <w:trHeight w:hRule="atLeast" w:val="464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3F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Лазарева Татьяна Владимировна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0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Ведущий юрисконсульт ГЮБ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27-27-22, доб. 2286</w:t>
            </w:r>
          </w:p>
          <w:p w14:paraId="42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 каб. 140, зд. 2</w:t>
            </w:r>
          </w:p>
        </w:tc>
      </w:tr>
      <w:tr>
        <w:trPr>
          <w:trHeight w:hRule="atLeast" w:val="269"/>
        </w:trPr>
        <w:tc>
          <w:tcPr>
            <w:tcW w:type="dxa" w:w="957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3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Отдел информатизационных технологий и автоматизации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4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Кабанов Алексей Владимирович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5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Начальник отдела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6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5402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7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Фуфачев Егор Эдуардович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8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Программист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9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5413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A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Устинов Сергей Николаевич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B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Программист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C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5431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D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Зубарев Федор Александрович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E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Ведущий программист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4F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5432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0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Машкин Павел Юрьевич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1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Программист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2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5433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3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Чертков Максим Владиславович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4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Программист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5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5434</w:t>
            </w:r>
          </w:p>
        </w:tc>
      </w:tr>
      <w:tr>
        <w:trPr>
          <w:trHeight w:hRule="atLeast" w:val="246"/>
        </w:trPr>
        <w:tc>
          <w:tcPr>
            <w:tcW w:type="dxa" w:w="957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6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Отдел бухгалтерского учета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7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Платунова Елена Михайловна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8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Главный бухгалтер, начальник отдела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9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5440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A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Калинина Татьяна Владимировна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B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Бухгалтер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C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5441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D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Липатникова Раиса Геннадьевна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E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Бухгалтер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5F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5442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60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Черницына Елена Николаевна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61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Бухгалтер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5443</w:t>
            </w:r>
          </w:p>
        </w:tc>
      </w:tr>
      <w:tr>
        <w:trPr>
          <w:trHeight w:hRule="atLeast" w:val="397"/>
        </w:trPr>
        <w:tc>
          <w:tcPr>
            <w:tcW w:type="dxa" w:w="40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Клабукова Олеся Александровна</w:t>
            </w:r>
          </w:p>
        </w:tc>
        <w:tc>
          <w:tcPr>
            <w:tcW w:type="dxa" w:w="31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Эксперт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225"/>
              <w:bottom w:type="dxa" w:w="0"/>
              <w:right w:type="dxa" w:w="0"/>
            </w:tcMar>
            <w:vAlign w:val="center"/>
          </w:tcPr>
          <w:p w14:paraId="65000000">
            <w:pPr>
              <w:spacing w:after="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27-27-54, доб. 5444</w:t>
            </w:r>
          </w:p>
        </w:tc>
      </w:tr>
    </w:tbl>
    <w:p w14:paraId="66000000"/>
    <w:sectPr>
      <w:pgSz w:h="16838" w:orient="portrait" w:w="11906"/>
      <w:pgMar w:bottom="142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rFonts w:asciiTheme="minorAscii" w:hAnsiTheme="minorHAnsi"/>
      <w:sz w:val="22"/>
    </w:rPr>
  </w:style>
  <w:style w:default="1" w:styleId="Style_2_ch" w:type="character">
    <w:name w:val="Normal"/>
    <w:link w:val="Style_2"/>
    <w:rPr>
      <w:rFonts w:asciiTheme="minorAscii" w:hAnsiTheme="minorHAnsi"/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Normal (Web)"/>
    <w:basedOn w:val="Style_2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Normal (Web)"/>
    <w:basedOn w:val="Style_2_ch"/>
    <w:link w:val="Style_18"/>
    <w:rPr>
      <w:rFonts w:ascii="Times New Roman" w:hAnsi="Times New Roman"/>
      <w:sz w:val="24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Strong"/>
    <w:basedOn w:val="Style_9"/>
    <w:link w:val="Style_23_ch"/>
    <w:rPr>
      <w:b w:val="1"/>
    </w:rPr>
  </w:style>
  <w:style w:styleId="Style_23_ch" w:type="character">
    <w:name w:val="Strong"/>
    <w:basedOn w:val="Style_9_ch"/>
    <w:link w:val="Style_23"/>
    <w:rPr>
      <w:b w:val="1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2024-12-04T08:14:01Z</dcterms:modified>
</cp:coreProperties>
</file>