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25" w:rsidRDefault="00297825">
      <w:pPr>
        <w:pStyle w:val="ConsPlusTitle"/>
        <w:jc w:val="center"/>
        <w:outlineLvl w:val="0"/>
      </w:pPr>
      <w:bookmarkStart w:id="0" w:name="_GoBack"/>
      <w:bookmarkEnd w:id="0"/>
      <w:r>
        <w:t>ПРАВИТЕЛЬСТВО КИРОВСКОЙ ОБЛАСТИ</w:t>
      </w:r>
    </w:p>
    <w:p w:rsidR="00297825" w:rsidRDefault="00297825">
      <w:pPr>
        <w:pStyle w:val="ConsPlusTitle"/>
        <w:ind w:firstLine="540"/>
        <w:jc w:val="both"/>
      </w:pPr>
    </w:p>
    <w:p w:rsidR="00297825" w:rsidRDefault="00297825">
      <w:pPr>
        <w:pStyle w:val="ConsPlusTitle"/>
        <w:jc w:val="center"/>
      </w:pPr>
      <w:r>
        <w:t>ПОСТАНОВЛЕНИЕ</w:t>
      </w:r>
    </w:p>
    <w:p w:rsidR="00297825" w:rsidRDefault="00297825">
      <w:pPr>
        <w:pStyle w:val="ConsPlusTitle"/>
        <w:jc w:val="center"/>
      </w:pPr>
      <w:r>
        <w:t>от 2 марта 2020 г. N 96-П</w:t>
      </w:r>
    </w:p>
    <w:p w:rsidR="00297825" w:rsidRDefault="00297825">
      <w:pPr>
        <w:pStyle w:val="ConsPlusTitle"/>
        <w:ind w:firstLine="540"/>
        <w:jc w:val="both"/>
      </w:pPr>
    </w:p>
    <w:p w:rsidR="00297825" w:rsidRDefault="00297825">
      <w:pPr>
        <w:pStyle w:val="ConsPlusTitle"/>
        <w:jc w:val="center"/>
      </w:pPr>
      <w:r>
        <w:t>О ВНЕСЕНИИ ИЗМЕНЕНИЙ В ПОСТАНОВЛЕНИЕ ПРАВИТЕЛЬСТВА</w:t>
      </w:r>
    </w:p>
    <w:p w:rsidR="00297825" w:rsidRDefault="00297825">
      <w:pPr>
        <w:pStyle w:val="ConsPlusTitle"/>
        <w:jc w:val="center"/>
      </w:pPr>
      <w:r>
        <w:t>КИРОВСКОЙ ОБЛАСТИ ОТ 07.11.2019 N 588-П</w:t>
      </w:r>
    </w:p>
    <w:p w:rsidR="00297825" w:rsidRDefault="00297825">
      <w:pPr>
        <w:pStyle w:val="ConsPlusNormal"/>
        <w:jc w:val="both"/>
      </w:pPr>
    </w:p>
    <w:p w:rsidR="00297825" w:rsidRDefault="00297825">
      <w:pPr>
        <w:pStyle w:val="ConsPlusNormal"/>
        <w:ind w:firstLine="540"/>
        <w:jc w:val="both"/>
      </w:pPr>
      <w:r>
        <w:t>Правительство Кировской области постановляет:</w:t>
      </w:r>
    </w:p>
    <w:p w:rsidR="00297825" w:rsidRDefault="00297825">
      <w:pPr>
        <w:pStyle w:val="ConsPlusNormal"/>
        <w:spacing w:before="220"/>
        <w:ind w:firstLine="540"/>
        <w:jc w:val="both"/>
      </w:pPr>
      <w:r>
        <w:t xml:space="preserve">Внести в </w:t>
      </w:r>
      <w:hyperlink r:id="rId5" w:history="1">
        <w:r>
          <w:rPr>
            <w:color w:val="0000FF"/>
          </w:rPr>
          <w:t>постановление</w:t>
        </w:r>
      </w:hyperlink>
      <w:r>
        <w:t xml:space="preserve"> Правительства Кировской области от 07.11.2019 N 588-П "Об утверждении государственной программы Кировской области "Развитие юстиции" следующие изменения:</w:t>
      </w:r>
    </w:p>
    <w:p w:rsidR="00297825" w:rsidRDefault="00297825">
      <w:pPr>
        <w:pStyle w:val="ConsPlusNormal"/>
        <w:spacing w:before="220"/>
        <w:ind w:firstLine="540"/>
        <w:jc w:val="both"/>
      </w:pPr>
      <w:r>
        <w:t xml:space="preserve">1. Утвердить </w:t>
      </w:r>
      <w:hyperlink w:anchor="P30" w:history="1">
        <w:r>
          <w:rPr>
            <w:color w:val="0000FF"/>
          </w:rPr>
          <w:t>изменения</w:t>
        </w:r>
      </w:hyperlink>
      <w:r>
        <w:t xml:space="preserve"> в государственной </w:t>
      </w:r>
      <w:hyperlink r:id="rId6" w:history="1">
        <w:r>
          <w:rPr>
            <w:color w:val="0000FF"/>
          </w:rPr>
          <w:t>программе</w:t>
        </w:r>
      </w:hyperlink>
      <w:r>
        <w:t xml:space="preserve"> "Развитие юстиции" (далее - Государственная программа), утвержденной вышеуказанным постановлением, согласно приложению.</w:t>
      </w:r>
    </w:p>
    <w:p w:rsidR="00297825" w:rsidRDefault="00297825">
      <w:pPr>
        <w:pStyle w:val="ConsPlusNormal"/>
        <w:spacing w:before="220"/>
        <w:ind w:firstLine="540"/>
        <w:jc w:val="both"/>
      </w:pPr>
      <w:r>
        <w:t xml:space="preserve">2. </w:t>
      </w:r>
      <w:hyperlink r:id="rId7" w:history="1">
        <w:r>
          <w:rPr>
            <w:color w:val="0000FF"/>
          </w:rPr>
          <w:t>Пункт 2</w:t>
        </w:r>
      </w:hyperlink>
      <w:r>
        <w:t xml:space="preserve"> дополнить подпунктом 2.13 следующего содержания:</w:t>
      </w:r>
    </w:p>
    <w:p w:rsidR="00297825" w:rsidRDefault="00297825">
      <w:pPr>
        <w:pStyle w:val="ConsPlusNormal"/>
        <w:spacing w:before="220"/>
        <w:ind w:firstLine="540"/>
        <w:jc w:val="both"/>
      </w:pPr>
      <w:r>
        <w:t xml:space="preserve">"2.13. От 16.12.2019 </w:t>
      </w:r>
      <w:hyperlink r:id="rId8" w:history="1">
        <w:r>
          <w:rPr>
            <w:color w:val="0000FF"/>
          </w:rPr>
          <w:t>N 654-П</w:t>
        </w:r>
      </w:hyperlink>
      <w:r>
        <w:t xml:space="preserve"> "О внесении изменений в постановление Правительства Кировской области от 09.11.2015 N 69/745".".</w:t>
      </w:r>
    </w:p>
    <w:p w:rsidR="00297825" w:rsidRDefault="00297825">
      <w:pPr>
        <w:pStyle w:val="ConsPlusNormal"/>
        <w:jc w:val="both"/>
      </w:pPr>
    </w:p>
    <w:p w:rsidR="00297825" w:rsidRDefault="00297825">
      <w:pPr>
        <w:pStyle w:val="ConsPlusNormal"/>
        <w:jc w:val="right"/>
      </w:pPr>
      <w:r>
        <w:t>Председатель Правительства</w:t>
      </w:r>
    </w:p>
    <w:p w:rsidR="00297825" w:rsidRDefault="00297825">
      <w:pPr>
        <w:pStyle w:val="ConsPlusNormal"/>
        <w:jc w:val="right"/>
      </w:pPr>
      <w:r>
        <w:t>Кировской области</w:t>
      </w:r>
    </w:p>
    <w:p w:rsidR="00297825" w:rsidRDefault="00297825">
      <w:pPr>
        <w:pStyle w:val="ConsPlusNormal"/>
        <w:jc w:val="right"/>
      </w:pPr>
      <w:r>
        <w:t>А.А.ЧУРИН</w:t>
      </w:r>
    </w:p>
    <w:p w:rsidR="00297825" w:rsidRDefault="00297825">
      <w:pPr>
        <w:pStyle w:val="ConsPlusNormal"/>
        <w:jc w:val="both"/>
      </w:pPr>
    </w:p>
    <w:p w:rsidR="00297825" w:rsidRDefault="00297825">
      <w:pPr>
        <w:pStyle w:val="ConsPlusNormal"/>
        <w:jc w:val="both"/>
      </w:pPr>
    </w:p>
    <w:p w:rsidR="00297825" w:rsidRDefault="00297825">
      <w:pPr>
        <w:pStyle w:val="ConsPlusNormal"/>
        <w:jc w:val="both"/>
      </w:pPr>
    </w:p>
    <w:p w:rsidR="00297825" w:rsidRDefault="00297825">
      <w:pPr>
        <w:pStyle w:val="ConsPlusNormal"/>
        <w:jc w:val="both"/>
      </w:pPr>
    </w:p>
    <w:p w:rsidR="00297825" w:rsidRDefault="00297825">
      <w:pPr>
        <w:pStyle w:val="ConsPlusNormal"/>
        <w:jc w:val="both"/>
      </w:pPr>
    </w:p>
    <w:p w:rsidR="00297825" w:rsidRDefault="00297825">
      <w:pPr>
        <w:pStyle w:val="ConsPlusNormal"/>
        <w:jc w:val="right"/>
        <w:outlineLvl w:val="0"/>
      </w:pPr>
      <w:r>
        <w:t>Приложение</w:t>
      </w:r>
    </w:p>
    <w:p w:rsidR="00297825" w:rsidRDefault="00297825">
      <w:pPr>
        <w:pStyle w:val="ConsPlusNormal"/>
        <w:jc w:val="both"/>
      </w:pPr>
    </w:p>
    <w:p w:rsidR="00297825" w:rsidRDefault="00297825">
      <w:pPr>
        <w:pStyle w:val="ConsPlusNormal"/>
        <w:jc w:val="right"/>
      </w:pPr>
      <w:r>
        <w:t>Утверждены</w:t>
      </w:r>
    </w:p>
    <w:p w:rsidR="00297825" w:rsidRDefault="00297825">
      <w:pPr>
        <w:pStyle w:val="ConsPlusNormal"/>
        <w:jc w:val="right"/>
      </w:pPr>
      <w:r>
        <w:t>постановлением</w:t>
      </w:r>
    </w:p>
    <w:p w:rsidR="00297825" w:rsidRDefault="00297825">
      <w:pPr>
        <w:pStyle w:val="ConsPlusNormal"/>
        <w:jc w:val="right"/>
      </w:pPr>
      <w:r>
        <w:t>Правительства Кировской области</w:t>
      </w:r>
    </w:p>
    <w:p w:rsidR="00297825" w:rsidRDefault="00297825">
      <w:pPr>
        <w:pStyle w:val="ConsPlusNormal"/>
        <w:jc w:val="right"/>
      </w:pPr>
      <w:r>
        <w:t>от 2 марта 2020 г. N 96-П</w:t>
      </w:r>
    </w:p>
    <w:p w:rsidR="00297825" w:rsidRDefault="00297825">
      <w:pPr>
        <w:pStyle w:val="ConsPlusNormal"/>
        <w:jc w:val="both"/>
      </w:pPr>
    </w:p>
    <w:p w:rsidR="00297825" w:rsidRDefault="00297825">
      <w:pPr>
        <w:pStyle w:val="ConsPlusTitle"/>
        <w:jc w:val="center"/>
      </w:pPr>
      <w:bookmarkStart w:id="1" w:name="P30"/>
      <w:bookmarkEnd w:id="1"/>
      <w:r>
        <w:t>ИЗМЕНЕНИЯ</w:t>
      </w:r>
    </w:p>
    <w:p w:rsidR="00297825" w:rsidRDefault="00297825">
      <w:pPr>
        <w:pStyle w:val="ConsPlusTitle"/>
        <w:jc w:val="center"/>
      </w:pPr>
      <w:r>
        <w:t>В ГОСУДАРСТВЕННОЙ ПРОГРАММЕ КИРОВСКОЙ ОБЛАСТИ</w:t>
      </w:r>
    </w:p>
    <w:p w:rsidR="00297825" w:rsidRDefault="00297825">
      <w:pPr>
        <w:pStyle w:val="ConsPlusTitle"/>
        <w:jc w:val="center"/>
      </w:pPr>
      <w:r>
        <w:t>"РАЗВИТИЕ ЮСТИЦИИ"</w:t>
      </w:r>
    </w:p>
    <w:p w:rsidR="00297825" w:rsidRDefault="00297825">
      <w:pPr>
        <w:pStyle w:val="ConsPlusNormal"/>
        <w:jc w:val="both"/>
      </w:pPr>
    </w:p>
    <w:p w:rsidR="00297825" w:rsidRDefault="00297825">
      <w:pPr>
        <w:pStyle w:val="ConsPlusNormal"/>
        <w:ind w:firstLine="540"/>
        <w:jc w:val="both"/>
      </w:pPr>
      <w:r>
        <w:t xml:space="preserve">1. </w:t>
      </w:r>
      <w:hyperlink r:id="rId9" w:history="1">
        <w:r>
          <w:rPr>
            <w:color w:val="0000FF"/>
          </w:rPr>
          <w:t>Раздел</w:t>
        </w:r>
      </w:hyperlink>
      <w:r>
        <w:t xml:space="preserve"> "Ресурсное обеспечение Государственной программы" паспорта Государственной программы изложить в следующей редакции:</w:t>
      </w:r>
    </w:p>
    <w:p w:rsidR="00297825" w:rsidRDefault="0029782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297825">
        <w:tc>
          <w:tcPr>
            <w:tcW w:w="2268" w:type="dxa"/>
            <w:tcBorders>
              <w:top w:val="single" w:sz="4" w:space="0" w:color="auto"/>
              <w:bottom w:val="single" w:sz="4" w:space="0" w:color="auto"/>
            </w:tcBorders>
          </w:tcPr>
          <w:p w:rsidR="00297825" w:rsidRDefault="00297825">
            <w:pPr>
              <w:pStyle w:val="ConsPlusNormal"/>
            </w:pPr>
            <w:r>
              <w:t>"Ресурсное обеспечение Государственной программы</w:t>
            </w:r>
          </w:p>
        </w:tc>
        <w:tc>
          <w:tcPr>
            <w:tcW w:w="6803" w:type="dxa"/>
            <w:tcBorders>
              <w:top w:val="single" w:sz="4" w:space="0" w:color="auto"/>
              <w:bottom w:val="single" w:sz="4" w:space="0" w:color="auto"/>
            </w:tcBorders>
          </w:tcPr>
          <w:p w:rsidR="00297825" w:rsidRDefault="00297825">
            <w:pPr>
              <w:pStyle w:val="ConsPlusNormal"/>
              <w:jc w:val="both"/>
            </w:pPr>
            <w:r>
              <w:t>общий объем средств, предусмотренных на реализацию Государственной программы, составляет 1421152,60 тыс. рублей, в том числе:</w:t>
            </w:r>
          </w:p>
          <w:p w:rsidR="00297825" w:rsidRDefault="00297825">
            <w:pPr>
              <w:pStyle w:val="ConsPlusNormal"/>
              <w:jc w:val="both"/>
            </w:pPr>
            <w:r>
              <w:t>средства федерального бюджета - 348320,10 тыс. рублей;</w:t>
            </w:r>
          </w:p>
          <w:p w:rsidR="00297825" w:rsidRDefault="00297825">
            <w:pPr>
              <w:pStyle w:val="ConsPlusNormal"/>
              <w:jc w:val="both"/>
            </w:pPr>
            <w:r>
              <w:t>средства областного бюджета - 1072832,50 тыс. рублей"</w:t>
            </w:r>
          </w:p>
        </w:tc>
      </w:tr>
    </w:tbl>
    <w:p w:rsidR="00297825" w:rsidRDefault="00297825">
      <w:pPr>
        <w:pStyle w:val="ConsPlusNormal"/>
        <w:jc w:val="both"/>
      </w:pPr>
    </w:p>
    <w:p w:rsidR="00297825" w:rsidRDefault="00297825">
      <w:pPr>
        <w:pStyle w:val="ConsPlusNormal"/>
        <w:ind w:firstLine="540"/>
        <w:jc w:val="both"/>
      </w:pPr>
      <w:r>
        <w:t xml:space="preserve">2. </w:t>
      </w:r>
      <w:hyperlink r:id="rId10" w:history="1">
        <w:r>
          <w:rPr>
            <w:color w:val="0000FF"/>
          </w:rPr>
          <w:t>Пункт 3.7 раздела 3</w:t>
        </w:r>
      </w:hyperlink>
      <w:r>
        <w:t xml:space="preserve"> "Обобщенная характеристика отдельных мероприятий, проектов Государственной программы" изложить в следующей редакции:</w:t>
      </w:r>
    </w:p>
    <w:p w:rsidR="00297825" w:rsidRDefault="00297825">
      <w:pPr>
        <w:pStyle w:val="ConsPlusNormal"/>
        <w:spacing w:before="220"/>
        <w:ind w:firstLine="540"/>
        <w:jc w:val="both"/>
      </w:pPr>
      <w:r>
        <w:lastRenderedPageBreak/>
        <w:t>"3.7. В рамках отдельного мероприятия "Обеспечение реализации Государственной программы" будет осуществляться финансовое обеспечение деятельности министерства юстиции Кировской области.".</w:t>
      </w:r>
    </w:p>
    <w:p w:rsidR="00297825" w:rsidRDefault="00297825">
      <w:pPr>
        <w:pStyle w:val="ConsPlusNormal"/>
        <w:spacing w:before="220"/>
        <w:ind w:firstLine="540"/>
        <w:jc w:val="both"/>
      </w:pPr>
      <w:r>
        <w:t xml:space="preserve">3. </w:t>
      </w:r>
      <w:hyperlink r:id="rId11" w:history="1">
        <w:r>
          <w:rPr>
            <w:color w:val="0000FF"/>
          </w:rPr>
          <w:t>Абзац первый раздела 4</w:t>
        </w:r>
      </w:hyperlink>
      <w:r>
        <w:t xml:space="preserve"> "Ресурсное обеспечение Государственной программы" изложить в следующей редакции:</w:t>
      </w:r>
    </w:p>
    <w:p w:rsidR="00297825" w:rsidRDefault="00297825">
      <w:pPr>
        <w:pStyle w:val="ConsPlusNormal"/>
        <w:spacing w:before="220"/>
        <w:ind w:firstLine="540"/>
        <w:jc w:val="both"/>
      </w:pPr>
      <w:r>
        <w:t>"Общий объем ресурсного обеспечения Государственной программы составит 1421152,60 тыс. рублей, в том числе средства федерального бюджета - 348320,10 тыс. рублей, средства областного бюджета - 1072832,50 тыс. рублей.".</w:t>
      </w:r>
    </w:p>
    <w:p w:rsidR="00297825" w:rsidRDefault="00297825">
      <w:pPr>
        <w:pStyle w:val="ConsPlusNormal"/>
        <w:spacing w:before="220"/>
        <w:ind w:firstLine="540"/>
        <w:jc w:val="both"/>
      </w:pPr>
      <w:r>
        <w:t xml:space="preserve">4. </w:t>
      </w:r>
      <w:hyperlink r:id="rId12" w:history="1">
        <w:r>
          <w:rPr>
            <w:color w:val="0000FF"/>
          </w:rPr>
          <w:t>Методику</w:t>
        </w:r>
      </w:hyperlink>
      <w:r>
        <w:t xml:space="preserve"> расчета значений целевых показателей эффективности реализации Государственной программы (приложение N 2 к Государственной программе) изложить в новой </w:t>
      </w:r>
      <w:hyperlink w:anchor="P57" w:history="1">
        <w:r>
          <w:rPr>
            <w:color w:val="0000FF"/>
          </w:rPr>
          <w:t>редакции</w:t>
        </w:r>
      </w:hyperlink>
      <w:r>
        <w:t xml:space="preserve"> согласно приложению N 1.</w:t>
      </w:r>
    </w:p>
    <w:p w:rsidR="00297825" w:rsidRDefault="00297825">
      <w:pPr>
        <w:pStyle w:val="ConsPlusNormal"/>
        <w:spacing w:before="220"/>
        <w:ind w:firstLine="540"/>
        <w:jc w:val="both"/>
      </w:pPr>
      <w:r>
        <w:t xml:space="preserve">5. Ресурсное </w:t>
      </w:r>
      <w:hyperlink r:id="rId13" w:history="1">
        <w:r>
          <w:rPr>
            <w:color w:val="0000FF"/>
          </w:rPr>
          <w:t>обеспечение</w:t>
        </w:r>
      </w:hyperlink>
      <w:r>
        <w:t xml:space="preserve"> реализации Государственной программы (приложение N 3 к Государственной программе) изложить в новой </w:t>
      </w:r>
      <w:hyperlink w:anchor="P203" w:history="1">
        <w:r>
          <w:rPr>
            <w:color w:val="0000FF"/>
          </w:rPr>
          <w:t>редакции</w:t>
        </w:r>
      </w:hyperlink>
      <w:r>
        <w:t xml:space="preserve"> согласно приложению N 2.</w:t>
      </w:r>
    </w:p>
    <w:p w:rsidR="00297825" w:rsidRDefault="00297825">
      <w:pPr>
        <w:pStyle w:val="ConsPlusNormal"/>
        <w:jc w:val="both"/>
      </w:pPr>
    </w:p>
    <w:p w:rsidR="00297825" w:rsidRDefault="00297825">
      <w:pPr>
        <w:pStyle w:val="ConsPlusNormal"/>
        <w:jc w:val="both"/>
      </w:pPr>
    </w:p>
    <w:p w:rsidR="00297825" w:rsidRDefault="00297825">
      <w:pPr>
        <w:pStyle w:val="ConsPlusNormal"/>
        <w:jc w:val="both"/>
      </w:pPr>
    </w:p>
    <w:p w:rsidR="00297825" w:rsidRDefault="00297825">
      <w:pPr>
        <w:pStyle w:val="ConsPlusNormal"/>
        <w:jc w:val="both"/>
      </w:pPr>
    </w:p>
    <w:p w:rsidR="00297825" w:rsidRDefault="00297825">
      <w:pPr>
        <w:pStyle w:val="ConsPlusNormal"/>
        <w:jc w:val="both"/>
      </w:pPr>
    </w:p>
    <w:p w:rsidR="00297825" w:rsidRDefault="00297825">
      <w:pPr>
        <w:pStyle w:val="ConsPlusNormal"/>
        <w:jc w:val="right"/>
        <w:outlineLvl w:val="1"/>
      </w:pPr>
      <w:r>
        <w:t>Приложение N 1</w:t>
      </w:r>
    </w:p>
    <w:p w:rsidR="00297825" w:rsidRDefault="00297825">
      <w:pPr>
        <w:pStyle w:val="ConsPlusNormal"/>
        <w:jc w:val="both"/>
      </w:pPr>
    </w:p>
    <w:p w:rsidR="00297825" w:rsidRDefault="00297825">
      <w:pPr>
        <w:pStyle w:val="ConsPlusNormal"/>
        <w:jc w:val="right"/>
      </w:pPr>
      <w:r>
        <w:t>Приложение N 2</w:t>
      </w:r>
    </w:p>
    <w:p w:rsidR="00297825" w:rsidRDefault="00297825">
      <w:pPr>
        <w:pStyle w:val="ConsPlusNormal"/>
        <w:jc w:val="right"/>
      </w:pPr>
      <w:r>
        <w:t>к Государственной программе</w:t>
      </w:r>
    </w:p>
    <w:p w:rsidR="00297825" w:rsidRDefault="00297825">
      <w:pPr>
        <w:pStyle w:val="ConsPlusNormal"/>
        <w:jc w:val="both"/>
      </w:pPr>
    </w:p>
    <w:p w:rsidR="00297825" w:rsidRDefault="00297825">
      <w:pPr>
        <w:pStyle w:val="ConsPlusTitle"/>
        <w:jc w:val="center"/>
      </w:pPr>
      <w:bookmarkStart w:id="2" w:name="P57"/>
      <w:bookmarkEnd w:id="2"/>
      <w:r>
        <w:t>МЕТОДИКА</w:t>
      </w:r>
    </w:p>
    <w:p w:rsidR="00297825" w:rsidRDefault="00297825">
      <w:pPr>
        <w:pStyle w:val="ConsPlusTitle"/>
        <w:jc w:val="center"/>
      </w:pPr>
      <w:r>
        <w:t>РАСЧЕТА ЗНАЧЕНИЙ ЦЕЛЕВЫХ ПОКАЗАТЕЛЕЙ ЭФФЕКТИВНОСТИ</w:t>
      </w:r>
    </w:p>
    <w:p w:rsidR="00297825" w:rsidRDefault="00297825">
      <w:pPr>
        <w:pStyle w:val="ConsPlusTitle"/>
        <w:jc w:val="center"/>
      </w:pPr>
      <w:r>
        <w:t>РЕАЛИЗАЦИИ ГОСУДАРСТВЕННОЙ ПРОГРАММЫ</w:t>
      </w:r>
    </w:p>
    <w:p w:rsidR="00297825" w:rsidRDefault="002978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1"/>
        <w:gridCol w:w="4648"/>
      </w:tblGrid>
      <w:tr w:rsidR="00297825">
        <w:tc>
          <w:tcPr>
            <w:tcW w:w="510" w:type="dxa"/>
          </w:tcPr>
          <w:p w:rsidR="00297825" w:rsidRDefault="00297825">
            <w:pPr>
              <w:pStyle w:val="ConsPlusNormal"/>
              <w:jc w:val="center"/>
            </w:pPr>
            <w:r>
              <w:t>N п/п</w:t>
            </w:r>
          </w:p>
        </w:tc>
        <w:tc>
          <w:tcPr>
            <w:tcW w:w="3911" w:type="dxa"/>
          </w:tcPr>
          <w:p w:rsidR="00297825" w:rsidRDefault="00297825">
            <w:pPr>
              <w:pStyle w:val="ConsPlusNormal"/>
              <w:jc w:val="center"/>
            </w:pPr>
            <w:r>
              <w:t>Наименование Государственной программы, подпрограммы, отдельного мероприятия, проекта, показателя</w:t>
            </w:r>
          </w:p>
        </w:tc>
        <w:tc>
          <w:tcPr>
            <w:tcW w:w="4648" w:type="dxa"/>
          </w:tcPr>
          <w:p w:rsidR="00297825" w:rsidRDefault="00297825">
            <w:pPr>
              <w:pStyle w:val="ConsPlusNormal"/>
              <w:jc w:val="center"/>
            </w:pPr>
            <w:r>
              <w:t>Методика расчета значения показателя, источник получения информации</w:t>
            </w:r>
          </w:p>
        </w:tc>
      </w:tr>
      <w:tr w:rsidR="00297825">
        <w:tc>
          <w:tcPr>
            <w:tcW w:w="510" w:type="dxa"/>
            <w:vMerge w:val="restart"/>
          </w:tcPr>
          <w:p w:rsidR="00297825" w:rsidRDefault="00297825">
            <w:pPr>
              <w:pStyle w:val="ConsPlusNormal"/>
            </w:pPr>
          </w:p>
        </w:tc>
        <w:tc>
          <w:tcPr>
            <w:tcW w:w="3911" w:type="dxa"/>
          </w:tcPr>
          <w:p w:rsidR="00297825" w:rsidRDefault="00297825">
            <w:pPr>
              <w:pStyle w:val="ConsPlusNormal"/>
              <w:jc w:val="both"/>
            </w:pPr>
            <w:r>
              <w:t>Государственная программа Кировской области "Развитие юстиции"</w:t>
            </w:r>
          </w:p>
        </w:tc>
        <w:tc>
          <w:tcPr>
            <w:tcW w:w="4648" w:type="dxa"/>
          </w:tcPr>
          <w:p w:rsidR="00297825" w:rsidRDefault="00297825">
            <w:pPr>
              <w:pStyle w:val="ConsPlusNormal"/>
            </w:pPr>
          </w:p>
        </w:tc>
      </w:tr>
      <w:tr w:rsidR="00297825">
        <w:tc>
          <w:tcPr>
            <w:tcW w:w="510" w:type="dxa"/>
            <w:vMerge/>
          </w:tcPr>
          <w:p w:rsidR="00297825" w:rsidRDefault="00297825"/>
        </w:tc>
        <w:tc>
          <w:tcPr>
            <w:tcW w:w="3911" w:type="dxa"/>
          </w:tcPr>
          <w:p w:rsidR="00297825" w:rsidRDefault="00297825">
            <w:pPr>
              <w:pStyle w:val="ConsPlusNormal"/>
              <w:jc w:val="both"/>
            </w:pPr>
            <w:r>
              <w:t>Количество нормативных правовых актов Губернатора Кировской области и Правительства Кировской области, признанных по решению суда противоречащими законодательству Российской Федерации и не приведенных в соответствие с федеральным законодательством в течение установленного федеральным законодательством срока</w:t>
            </w:r>
          </w:p>
        </w:tc>
        <w:tc>
          <w:tcPr>
            <w:tcW w:w="4648" w:type="dxa"/>
          </w:tcPr>
          <w:p w:rsidR="00297825" w:rsidRDefault="00297825">
            <w:pPr>
              <w:pStyle w:val="ConsPlusNormal"/>
              <w:jc w:val="both"/>
            </w:pPr>
            <w:r>
              <w:t>определяется по данным судебных органов Кировской области</w:t>
            </w:r>
          </w:p>
        </w:tc>
      </w:tr>
      <w:tr w:rsidR="00297825">
        <w:tc>
          <w:tcPr>
            <w:tcW w:w="510" w:type="dxa"/>
            <w:vMerge/>
          </w:tcPr>
          <w:p w:rsidR="00297825" w:rsidRDefault="00297825"/>
        </w:tc>
        <w:tc>
          <w:tcPr>
            <w:tcW w:w="3911" w:type="dxa"/>
          </w:tcPr>
          <w:p w:rsidR="00297825" w:rsidRDefault="00297825">
            <w:pPr>
              <w:pStyle w:val="ConsPlusNormal"/>
              <w:jc w:val="both"/>
            </w:pPr>
            <w:r>
              <w:t xml:space="preserve">Доля муниципальных нормативных правовых актов, включенных в регистр муниципальных нормативных правовых актов Кировской области, в </w:t>
            </w:r>
            <w:r>
              <w:lastRenderedPageBreak/>
              <w:t>общем числе муниципальных нормативных правовых актов, которые представлены органами местного самоуправления и по которым проведена юридическая обработка</w:t>
            </w:r>
          </w:p>
        </w:tc>
        <w:tc>
          <w:tcPr>
            <w:tcW w:w="4648" w:type="dxa"/>
          </w:tcPr>
          <w:p w:rsidR="00297825" w:rsidRDefault="00297825">
            <w:pPr>
              <w:pStyle w:val="ConsPlusNormal"/>
              <w:jc w:val="both"/>
            </w:pPr>
            <w:r>
              <w:lastRenderedPageBreak/>
              <w:t>значение показателя определяется по следующей формуле:</w:t>
            </w:r>
          </w:p>
          <w:p w:rsidR="00297825" w:rsidRDefault="00297825">
            <w:pPr>
              <w:pStyle w:val="ConsPlusNormal"/>
            </w:pPr>
          </w:p>
          <w:p w:rsidR="00297825" w:rsidRDefault="00101311">
            <w:pPr>
              <w:pStyle w:val="ConsPlusNormal"/>
              <w:jc w:val="center"/>
            </w:pPr>
            <w:r>
              <w:rPr>
                <w:position w:val="-28"/>
              </w:rPr>
              <w:lastRenderedPageBreak/>
              <w:pict>
                <v:shape id="_x0000_i1025" style="width:127.5pt;height:39.75pt" coordsize="" o:spt="100" adj="0,,0" path="" filled="f" stroked="f">
                  <v:stroke joinstyle="miter"/>
                  <v:imagedata r:id="rId14" o:title="base_23792_153700_32768"/>
                  <v:formulas/>
                  <v:path o:connecttype="segments"/>
                </v:shape>
              </w:pict>
            </w:r>
          </w:p>
          <w:p w:rsidR="00297825" w:rsidRDefault="00297825">
            <w:pPr>
              <w:pStyle w:val="ConsPlusNormal"/>
            </w:pPr>
          </w:p>
          <w:p w:rsidR="00297825" w:rsidRDefault="00297825">
            <w:pPr>
              <w:pStyle w:val="ConsPlusNormal"/>
              <w:jc w:val="both"/>
            </w:pPr>
            <w:r>
              <w:t>Д</w:t>
            </w:r>
            <w:r>
              <w:rPr>
                <w:vertAlign w:val="subscript"/>
              </w:rPr>
              <w:t>юо</w:t>
            </w:r>
            <w:r>
              <w:t xml:space="preserve"> - доля муниципальных нормативных правовых актов, включенных в регистр муниципальных нормативных правовых актов Кировской области, в общем числе муниципальных нормативных правовых актов, которые представлены органами местного самоуправления и по которым проведена юридическая обработка (%);</w:t>
            </w:r>
          </w:p>
          <w:p w:rsidR="00297825" w:rsidRDefault="00297825">
            <w:pPr>
              <w:pStyle w:val="ConsPlusNormal"/>
              <w:jc w:val="both"/>
            </w:pPr>
            <w:r>
              <w:t>К</w:t>
            </w:r>
            <w:r>
              <w:rPr>
                <w:vertAlign w:val="subscript"/>
              </w:rPr>
              <w:t>р</w:t>
            </w:r>
            <w:r>
              <w:t xml:space="preserve"> - количество муниципальных нормативных правовых актов, включенных в регистр, по которым проведена юридическая обработка (единиц), определяемое по данным ведомственной отчетности министерства юстиции Кировской области;</w:t>
            </w:r>
          </w:p>
          <w:p w:rsidR="00297825" w:rsidRDefault="00297825">
            <w:pPr>
              <w:pStyle w:val="ConsPlusNormal"/>
              <w:jc w:val="both"/>
            </w:pPr>
            <w:r>
              <w:t>К</w:t>
            </w:r>
            <w:r>
              <w:rPr>
                <w:vertAlign w:val="subscript"/>
              </w:rPr>
              <w:t>пр</w:t>
            </w:r>
            <w:r>
              <w:t xml:space="preserve"> - общее количество муниципальных нормативных правовых актов, представленных органами местного самоуправления, подлежащих включению в регистр (единиц), которое определяется по данным ведомственной отчетности министерства юстиции Кировской области</w:t>
            </w:r>
          </w:p>
        </w:tc>
      </w:tr>
      <w:tr w:rsidR="00297825">
        <w:tc>
          <w:tcPr>
            <w:tcW w:w="510" w:type="dxa"/>
            <w:vMerge/>
          </w:tcPr>
          <w:p w:rsidR="00297825" w:rsidRDefault="00297825"/>
        </w:tc>
        <w:tc>
          <w:tcPr>
            <w:tcW w:w="3911" w:type="dxa"/>
          </w:tcPr>
          <w:p w:rsidR="00297825" w:rsidRDefault="00297825">
            <w:pPr>
              <w:pStyle w:val="ConsPlusNormal"/>
              <w:jc w:val="both"/>
            </w:pPr>
            <w:r>
              <w:t>Доля судебных актов, опубликованных на официальных сайтах мировых судей Кировской области, от общего количества судебных актов, подлежащих публикации</w:t>
            </w:r>
          </w:p>
        </w:tc>
        <w:tc>
          <w:tcPr>
            <w:tcW w:w="4648" w:type="dxa"/>
          </w:tcPr>
          <w:p w:rsidR="00297825" w:rsidRDefault="00297825">
            <w:pPr>
              <w:pStyle w:val="ConsPlusNormal"/>
              <w:jc w:val="both"/>
            </w:pPr>
            <w:r>
              <w:t>значение показателя определяется по следующей формуле:</w:t>
            </w:r>
          </w:p>
          <w:p w:rsidR="00297825" w:rsidRDefault="00297825">
            <w:pPr>
              <w:pStyle w:val="ConsPlusNormal"/>
            </w:pPr>
          </w:p>
          <w:p w:rsidR="00297825" w:rsidRDefault="00101311">
            <w:pPr>
              <w:pStyle w:val="ConsPlusNormal"/>
              <w:jc w:val="center"/>
            </w:pPr>
            <w:r>
              <w:rPr>
                <w:position w:val="-26"/>
              </w:rPr>
              <w:pict>
                <v:shape id="_x0000_i1026" style="width:123.75pt;height:37.5pt" coordsize="" o:spt="100" adj="0,,0" path="" filled="f" stroked="f">
                  <v:stroke joinstyle="miter"/>
                  <v:imagedata r:id="rId15" o:title="base_23792_153700_32769"/>
                  <v:formulas/>
                  <v:path o:connecttype="segments"/>
                </v:shape>
              </w:pict>
            </w:r>
          </w:p>
          <w:p w:rsidR="00297825" w:rsidRDefault="00297825">
            <w:pPr>
              <w:pStyle w:val="ConsPlusNormal"/>
            </w:pPr>
          </w:p>
          <w:p w:rsidR="00297825" w:rsidRDefault="00297825">
            <w:pPr>
              <w:pStyle w:val="ConsPlusNormal"/>
              <w:jc w:val="both"/>
            </w:pPr>
            <w:r>
              <w:t>Д</w:t>
            </w:r>
            <w:r>
              <w:rPr>
                <w:vertAlign w:val="subscript"/>
              </w:rPr>
              <w:t>са</w:t>
            </w:r>
            <w:r>
              <w:t xml:space="preserve"> - доля судебных актов, опубликованных на официальных сайтах мировых судей Кировской области, от общего количества судебных актов, подлежащих публикации (%);</w:t>
            </w:r>
          </w:p>
          <w:p w:rsidR="00297825" w:rsidRDefault="00297825">
            <w:pPr>
              <w:pStyle w:val="ConsPlusNormal"/>
              <w:jc w:val="both"/>
            </w:pPr>
            <w:r>
              <w:t>А</w:t>
            </w:r>
            <w:r>
              <w:rPr>
                <w:vertAlign w:val="subscript"/>
              </w:rPr>
              <w:t>со</w:t>
            </w:r>
            <w:r>
              <w:t xml:space="preserve"> - количество судебных актов, опубликованных на официальных сайтах мировых судей Кировской области (единиц), которое определяется по данным ведомственной отчетности министерства юстиции Кировской области, Кировского областного государственного казенного учреждения "Центр комплексного обеспечения";</w:t>
            </w:r>
          </w:p>
          <w:p w:rsidR="00297825" w:rsidRDefault="00297825">
            <w:pPr>
              <w:pStyle w:val="ConsPlusNormal"/>
              <w:jc w:val="both"/>
            </w:pPr>
            <w:r>
              <w:t>А</w:t>
            </w:r>
            <w:r>
              <w:rPr>
                <w:vertAlign w:val="subscript"/>
              </w:rPr>
              <w:t>сп</w:t>
            </w:r>
            <w:r>
              <w:t xml:space="preserve"> - общее количество судебных актов, подлежащих публикации на официальных сайтах мировых судей Кировской области (единиц), которое определяется по данным судебных органов</w:t>
            </w:r>
          </w:p>
        </w:tc>
      </w:tr>
      <w:tr w:rsidR="00297825">
        <w:tc>
          <w:tcPr>
            <w:tcW w:w="510" w:type="dxa"/>
            <w:vMerge/>
          </w:tcPr>
          <w:p w:rsidR="00297825" w:rsidRDefault="00297825"/>
        </w:tc>
        <w:tc>
          <w:tcPr>
            <w:tcW w:w="3911" w:type="dxa"/>
          </w:tcPr>
          <w:p w:rsidR="00297825" w:rsidRDefault="00297825">
            <w:pPr>
              <w:pStyle w:val="ConsPlusNormal"/>
              <w:jc w:val="both"/>
            </w:pPr>
            <w:r>
              <w:t xml:space="preserve">Уровень компенсации расходов адвокатам, оказывающим бесплатную </w:t>
            </w:r>
            <w:r>
              <w:lastRenderedPageBreak/>
              <w:t>юридическую помощь отдельным категориям граждан Российской Федерации на территории Кировской области</w:t>
            </w:r>
          </w:p>
        </w:tc>
        <w:tc>
          <w:tcPr>
            <w:tcW w:w="4648" w:type="dxa"/>
          </w:tcPr>
          <w:p w:rsidR="00297825" w:rsidRDefault="00297825">
            <w:pPr>
              <w:pStyle w:val="ConsPlusNormal"/>
              <w:jc w:val="both"/>
            </w:pPr>
            <w:r>
              <w:lastRenderedPageBreak/>
              <w:t>значение показателя определяется по следующей формуле:</w:t>
            </w:r>
          </w:p>
          <w:p w:rsidR="00297825" w:rsidRDefault="00297825">
            <w:pPr>
              <w:pStyle w:val="ConsPlusNormal"/>
            </w:pPr>
          </w:p>
          <w:p w:rsidR="00297825" w:rsidRDefault="00101311">
            <w:pPr>
              <w:pStyle w:val="ConsPlusNormal"/>
              <w:jc w:val="center"/>
            </w:pPr>
            <w:r>
              <w:rPr>
                <w:position w:val="-27"/>
              </w:rPr>
              <w:pict>
                <v:shape id="_x0000_i1027" style="width:117pt;height:38.25pt" coordsize="" o:spt="100" adj="0,,0" path="" filled="f" stroked="f">
                  <v:stroke joinstyle="miter"/>
                  <v:imagedata r:id="rId16" o:title="base_23792_153700_32770"/>
                  <v:formulas/>
                  <v:path o:connecttype="segments"/>
                </v:shape>
              </w:pict>
            </w:r>
          </w:p>
          <w:p w:rsidR="00297825" w:rsidRDefault="00297825">
            <w:pPr>
              <w:pStyle w:val="ConsPlusNormal"/>
            </w:pPr>
          </w:p>
          <w:p w:rsidR="00297825" w:rsidRDefault="00297825">
            <w:pPr>
              <w:pStyle w:val="ConsPlusNormal"/>
              <w:jc w:val="both"/>
            </w:pPr>
            <w:r>
              <w:t>V</w:t>
            </w:r>
            <w:r>
              <w:rPr>
                <w:vertAlign w:val="subscript"/>
              </w:rPr>
              <w:t>k</w:t>
            </w:r>
            <w:r>
              <w:t xml:space="preserve"> - уровень компенсации расходов адвокатам, оказывающим бесплатную юридическую помощь отдельным категориям граждан Российской Федерации на территории Кировской области (%);</w:t>
            </w:r>
          </w:p>
          <w:p w:rsidR="00297825" w:rsidRDefault="00297825">
            <w:pPr>
              <w:pStyle w:val="ConsPlusNormal"/>
              <w:jc w:val="both"/>
            </w:pPr>
            <w:r>
              <w:t>О</w:t>
            </w:r>
            <w:r>
              <w:rPr>
                <w:vertAlign w:val="subscript"/>
              </w:rPr>
              <w:t>k</w:t>
            </w:r>
            <w:r>
              <w:t xml:space="preserve"> - объем средств, компенсированных в отчетном году адвокатам за оказанную бесплатную юридическую помощь гражданам Кировской области (тыс. рублей), который определяется по данным ведомственной отчетности министерства юстиции Кировской области;</w:t>
            </w:r>
          </w:p>
          <w:p w:rsidR="00297825" w:rsidRDefault="00297825">
            <w:pPr>
              <w:pStyle w:val="ConsPlusNormal"/>
              <w:jc w:val="both"/>
            </w:pPr>
            <w:r>
              <w:t>О</w:t>
            </w:r>
            <w:r>
              <w:rPr>
                <w:vertAlign w:val="subscript"/>
              </w:rPr>
              <w:t>р</w:t>
            </w:r>
            <w:r>
              <w:t xml:space="preserve"> - расходы адвокатов по оказанию бесплатной юридической помощи отдельным категориям граждан Кировской области (тыс. рублей), которые определяются по данным отчета об оказанной бесплатной юридической помощи негосударственной общественной организации "Адвокатская палата Кировской области"</w:t>
            </w:r>
          </w:p>
        </w:tc>
      </w:tr>
      <w:tr w:rsidR="00297825">
        <w:tc>
          <w:tcPr>
            <w:tcW w:w="510" w:type="dxa"/>
            <w:vMerge/>
          </w:tcPr>
          <w:p w:rsidR="00297825" w:rsidRDefault="00297825"/>
        </w:tc>
        <w:tc>
          <w:tcPr>
            <w:tcW w:w="3911" w:type="dxa"/>
          </w:tcPr>
          <w:p w:rsidR="00297825" w:rsidRDefault="00297825">
            <w:pPr>
              <w:pStyle w:val="ConsPlusNormal"/>
              <w:jc w:val="both"/>
            </w:pPr>
            <w:r>
              <w:t>Доля граждан, удовлетворенных качеством услуг в сфере государственной регистрации актов гражданского состояния, в общем числе опрошенных</w:t>
            </w:r>
          </w:p>
        </w:tc>
        <w:tc>
          <w:tcPr>
            <w:tcW w:w="4648" w:type="dxa"/>
          </w:tcPr>
          <w:p w:rsidR="00297825" w:rsidRDefault="00297825">
            <w:pPr>
              <w:pStyle w:val="ConsPlusNormal"/>
              <w:jc w:val="both"/>
            </w:pPr>
            <w:r>
              <w:t>значение показателя определяется по следующей формуле:</w:t>
            </w:r>
          </w:p>
          <w:p w:rsidR="00297825" w:rsidRDefault="00297825">
            <w:pPr>
              <w:pStyle w:val="ConsPlusNormal"/>
            </w:pPr>
          </w:p>
          <w:p w:rsidR="00297825" w:rsidRDefault="00101311">
            <w:pPr>
              <w:pStyle w:val="ConsPlusNormal"/>
              <w:jc w:val="center"/>
            </w:pPr>
            <w:r>
              <w:rPr>
                <w:position w:val="-27"/>
              </w:rPr>
              <w:pict>
                <v:shape id="_x0000_i1028" style="width:117pt;height:38.25pt" coordsize="" o:spt="100" adj="0,,0" path="" filled="f" stroked="f">
                  <v:stroke joinstyle="miter"/>
                  <v:imagedata r:id="rId17" o:title="base_23792_153700_32771"/>
                  <v:formulas/>
                  <v:path o:connecttype="segments"/>
                </v:shape>
              </w:pict>
            </w:r>
          </w:p>
          <w:p w:rsidR="00297825" w:rsidRDefault="00297825">
            <w:pPr>
              <w:pStyle w:val="ConsPlusNormal"/>
            </w:pPr>
          </w:p>
          <w:p w:rsidR="00297825" w:rsidRDefault="00297825">
            <w:pPr>
              <w:pStyle w:val="ConsPlusNormal"/>
              <w:jc w:val="both"/>
            </w:pPr>
            <w:r>
              <w:t>Д</w:t>
            </w:r>
            <w:r>
              <w:rPr>
                <w:vertAlign w:val="subscript"/>
              </w:rPr>
              <w:t>г</w:t>
            </w:r>
            <w:r>
              <w:t xml:space="preserve"> - доля граждан, удовлетворенных качеством услуг в сфере государственной регистрации актов гражданского состояния, в общем числе опрошенных (%);</w:t>
            </w:r>
          </w:p>
          <w:p w:rsidR="00297825" w:rsidRDefault="00297825">
            <w:pPr>
              <w:pStyle w:val="ConsPlusNormal"/>
              <w:jc w:val="both"/>
            </w:pPr>
            <w:r>
              <w:t>Г</w:t>
            </w:r>
            <w:r>
              <w:rPr>
                <w:vertAlign w:val="subscript"/>
              </w:rPr>
              <w:t>у</w:t>
            </w:r>
            <w:r>
              <w:t xml:space="preserve"> - количество граждан, удовлетворенных качеством услуг в сфере государственной регистрации актов гражданского состояния (человек), которое определяется по данным отчета рабочей группы министерства юстиции Кировской области о результатах мониторинга качества предоставления органами записи актов гражданского состояния министерства юстиции Кировской области государственных услуг;</w:t>
            </w:r>
          </w:p>
          <w:p w:rsidR="00297825" w:rsidRDefault="00297825">
            <w:pPr>
              <w:pStyle w:val="ConsPlusNormal"/>
              <w:jc w:val="both"/>
            </w:pPr>
            <w:r>
              <w:t>Г</w:t>
            </w:r>
            <w:r>
              <w:rPr>
                <w:vertAlign w:val="subscript"/>
              </w:rPr>
              <w:t>м</w:t>
            </w:r>
            <w:r>
              <w:t xml:space="preserve"> - количество граждан, принявших участие в мониторинге качества оказываемых услуг, по итогам опроса (человек), которое определяется по данным отчета рабочей группы министерства юстиции Кировской области о результатах мониторинга качества </w:t>
            </w:r>
            <w:r>
              <w:lastRenderedPageBreak/>
              <w:t>предоставления органами записи актов гражданского состояния министерства юстиции Кировской области государственных услуг</w:t>
            </w:r>
          </w:p>
        </w:tc>
      </w:tr>
      <w:tr w:rsidR="00297825">
        <w:tc>
          <w:tcPr>
            <w:tcW w:w="510" w:type="dxa"/>
            <w:vMerge/>
          </w:tcPr>
          <w:p w:rsidR="00297825" w:rsidRDefault="00297825"/>
        </w:tc>
        <w:tc>
          <w:tcPr>
            <w:tcW w:w="3911" w:type="dxa"/>
          </w:tcPr>
          <w:p w:rsidR="00297825" w:rsidRDefault="00297825">
            <w:pPr>
              <w:pStyle w:val="ConsPlusNormal"/>
              <w:jc w:val="both"/>
            </w:pPr>
            <w:r>
              <w:t>Укомплектованность списков кандидатов в присяжные заседатели Кировской области для федеральных судов общей юрисдикции</w:t>
            </w:r>
          </w:p>
        </w:tc>
        <w:tc>
          <w:tcPr>
            <w:tcW w:w="4648" w:type="dxa"/>
          </w:tcPr>
          <w:p w:rsidR="00297825" w:rsidRDefault="00297825">
            <w:pPr>
              <w:pStyle w:val="ConsPlusNormal"/>
              <w:jc w:val="both"/>
            </w:pPr>
            <w:r>
              <w:t>значение показателя определяется по следующей формуле:</w:t>
            </w:r>
          </w:p>
          <w:p w:rsidR="00297825" w:rsidRDefault="00297825">
            <w:pPr>
              <w:pStyle w:val="ConsPlusNormal"/>
            </w:pPr>
          </w:p>
          <w:p w:rsidR="00297825" w:rsidRDefault="00101311">
            <w:pPr>
              <w:pStyle w:val="ConsPlusNormal"/>
              <w:jc w:val="center"/>
            </w:pPr>
            <w:r>
              <w:rPr>
                <w:position w:val="-27"/>
              </w:rPr>
              <w:pict>
                <v:shape id="_x0000_i1029" style="width:117.75pt;height:38.25pt" coordsize="" o:spt="100" adj="0,,0" path="" filled="f" stroked="f">
                  <v:stroke joinstyle="miter"/>
                  <v:imagedata r:id="rId18" o:title="base_23792_153700_32772"/>
                  <v:formulas/>
                  <v:path o:connecttype="segments"/>
                </v:shape>
              </w:pict>
            </w:r>
          </w:p>
          <w:p w:rsidR="00297825" w:rsidRDefault="00297825">
            <w:pPr>
              <w:pStyle w:val="ConsPlusNormal"/>
            </w:pPr>
          </w:p>
          <w:p w:rsidR="00297825" w:rsidRDefault="00297825">
            <w:pPr>
              <w:pStyle w:val="ConsPlusNormal"/>
              <w:jc w:val="both"/>
            </w:pPr>
            <w:r>
              <w:t>У</w:t>
            </w:r>
            <w:r>
              <w:rPr>
                <w:vertAlign w:val="subscript"/>
              </w:rPr>
              <w:t>с</w:t>
            </w:r>
            <w:r>
              <w:t xml:space="preserve"> - укомплектованность списков кандидатов в присяжные заседатели Кировской области для федеральных судов общей юрисдикции (%);</w:t>
            </w:r>
          </w:p>
          <w:p w:rsidR="00297825" w:rsidRDefault="00297825">
            <w:pPr>
              <w:pStyle w:val="ConsPlusNormal"/>
              <w:jc w:val="both"/>
            </w:pPr>
            <w:r>
              <w:t>К</w:t>
            </w:r>
            <w:r>
              <w:rPr>
                <w:vertAlign w:val="subscript"/>
              </w:rPr>
              <w:t>ф</w:t>
            </w:r>
            <w:r>
              <w:t xml:space="preserve"> - количество кандидатов в присяжные заседатели Кировской области для федеральных судов общей юрисдикции, фактически включенных в списки (единиц), которое определяется по данным исполнительно-распорядительных органов муниципальных образований;</w:t>
            </w:r>
          </w:p>
          <w:p w:rsidR="00297825" w:rsidRDefault="00297825">
            <w:pPr>
              <w:pStyle w:val="ConsPlusNormal"/>
              <w:jc w:val="both"/>
            </w:pPr>
            <w:r>
              <w:t>К</w:t>
            </w:r>
            <w:r>
              <w:rPr>
                <w:vertAlign w:val="subscript"/>
              </w:rPr>
              <w:t>п</w:t>
            </w:r>
            <w:r>
              <w:t xml:space="preserve"> - количество кандидатов в присяжные заседатели Кировской области для федеральных судов общей юрисдикции, планируемых к включению в списки (единиц), которое определяется в соответствии с представлением Председателя Кировского областного суда</w:t>
            </w:r>
          </w:p>
        </w:tc>
      </w:tr>
      <w:tr w:rsidR="00297825">
        <w:tc>
          <w:tcPr>
            <w:tcW w:w="510" w:type="dxa"/>
            <w:vMerge w:val="restart"/>
          </w:tcPr>
          <w:p w:rsidR="00297825" w:rsidRDefault="00297825">
            <w:pPr>
              <w:pStyle w:val="ConsPlusNormal"/>
              <w:jc w:val="center"/>
            </w:pPr>
            <w:r>
              <w:t>1.</w:t>
            </w:r>
          </w:p>
        </w:tc>
        <w:tc>
          <w:tcPr>
            <w:tcW w:w="3911" w:type="dxa"/>
          </w:tcPr>
          <w:p w:rsidR="00297825" w:rsidRDefault="00297825">
            <w:pPr>
              <w:pStyle w:val="ConsPlusNormal"/>
              <w:jc w:val="both"/>
            </w:pPr>
            <w:r>
              <w:t>Отдельное мероприятие "Проведение правовой и антикоррупционной экспертиз проектов нормативных правовых актов"</w:t>
            </w:r>
          </w:p>
        </w:tc>
        <w:tc>
          <w:tcPr>
            <w:tcW w:w="4648" w:type="dxa"/>
          </w:tcPr>
          <w:p w:rsidR="00297825" w:rsidRDefault="00297825">
            <w:pPr>
              <w:pStyle w:val="ConsPlusNormal"/>
            </w:pPr>
          </w:p>
        </w:tc>
      </w:tr>
      <w:tr w:rsidR="00297825">
        <w:tc>
          <w:tcPr>
            <w:tcW w:w="510" w:type="dxa"/>
            <w:vMerge/>
          </w:tcPr>
          <w:p w:rsidR="00297825" w:rsidRDefault="00297825"/>
        </w:tc>
        <w:tc>
          <w:tcPr>
            <w:tcW w:w="3911" w:type="dxa"/>
          </w:tcPr>
          <w:p w:rsidR="00297825" w:rsidRDefault="00297825">
            <w:pPr>
              <w:pStyle w:val="ConsPlusNormal"/>
              <w:jc w:val="both"/>
            </w:pPr>
            <w:r>
              <w:t>Доля проектов правовых актов Губернатора Кировской области, Правительства Кировской области и администрации Губернатора и Правительства Кировской области, прошедших правовую и антикоррупционную экспертизы, в числе поступивших проектов правовых актов</w:t>
            </w:r>
          </w:p>
        </w:tc>
        <w:tc>
          <w:tcPr>
            <w:tcW w:w="4648" w:type="dxa"/>
          </w:tcPr>
          <w:p w:rsidR="00297825" w:rsidRDefault="00297825">
            <w:pPr>
              <w:pStyle w:val="ConsPlusNormal"/>
              <w:jc w:val="both"/>
            </w:pPr>
            <w:r>
              <w:t>значение показателя определяется по следующей формуле:</w:t>
            </w:r>
          </w:p>
          <w:p w:rsidR="00297825" w:rsidRDefault="00297825">
            <w:pPr>
              <w:pStyle w:val="ConsPlusNormal"/>
            </w:pPr>
          </w:p>
          <w:p w:rsidR="00297825" w:rsidRDefault="00101311">
            <w:pPr>
              <w:pStyle w:val="ConsPlusNormal"/>
              <w:jc w:val="center"/>
            </w:pPr>
            <w:r>
              <w:rPr>
                <w:position w:val="-26"/>
              </w:rPr>
              <w:pict>
                <v:shape id="_x0000_i1030" style="width:122.25pt;height:37.5pt" coordsize="" o:spt="100" adj="0,,0" path="" filled="f" stroked="f">
                  <v:stroke joinstyle="miter"/>
                  <v:imagedata r:id="rId19" o:title="base_23792_153700_32773"/>
                  <v:formulas/>
                  <v:path o:connecttype="segments"/>
                </v:shape>
              </w:pict>
            </w:r>
          </w:p>
          <w:p w:rsidR="00297825" w:rsidRDefault="00297825">
            <w:pPr>
              <w:pStyle w:val="ConsPlusNormal"/>
            </w:pPr>
          </w:p>
          <w:p w:rsidR="00297825" w:rsidRDefault="00297825">
            <w:pPr>
              <w:pStyle w:val="ConsPlusNormal"/>
              <w:jc w:val="both"/>
            </w:pPr>
            <w:r>
              <w:t>Д</w:t>
            </w:r>
            <w:r>
              <w:rPr>
                <w:vertAlign w:val="subscript"/>
              </w:rPr>
              <w:t>п</w:t>
            </w:r>
            <w:r>
              <w:t xml:space="preserve"> - доля проектов правовых актов Губернатора Кировской области, Правительства Кировской области и администрации Губернатора и Правительства Кировской области, прошедших правовую и антикоррупционную экспертизы, в числе поступивших проектов правовых актов (%);</w:t>
            </w:r>
          </w:p>
          <w:p w:rsidR="00297825" w:rsidRDefault="00297825">
            <w:pPr>
              <w:pStyle w:val="ConsPlusNormal"/>
              <w:jc w:val="both"/>
            </w:pPr>
            <w:r>
              <w:t>К</w:t>
            </w:r>
            <w:r>
              <w:rPr>
                <w:vertAlign w:val="subscript"/>
              </w:rPr>
              <w:t>пп</w:t>
            </w:r>
            <w:r>
              <w:t xml:space="preserve"> - количество проектов правовых актов Губернатора Кировской области, Правительства Кировской области и администрации Губернатора и Правительства Кировской области, прошедших правовую и антикоррупционную экспертизы (единиц), </w:t>
            </w:r>
            <w:r>
              <w:lastRenderedPageBreak/>
              <w:t>которое определяется по данным ведомственной отчетности министерства юстиции Кировской области;</w:t>
            </w:r>
          </w:p>
          <w:p w:rsidR="00297825" w:rsidRDefault="00297825">
            <w:pPr>
              <w:pStyle w:val="ConsPlusNormal"/>
              <w:jc w:val="both"/>
            </w:pPr>
            <w:r>
              <w:t>К</w:t>
            </w:r>
            <w:r>
              <w:rPr>
                <w:vertAlign w:val="subscript"/>
              </w:rPr>
              <w:t>пн</w:t>
            </w:r>
            <w:r>
              <w:t xml:space="preserve"> - количество проектов правовых актов Губернатора Кировской области, Правительства Кировской области и администрации Губернатора и Правительства Кировской области, поступивших на правовую и антикоррупционную экспертизы (единиц), которое определяется по данным ведомственной отчетности министерства юстиции Кировской области</w:t>
            </w:r>
          </w:p>
        </w:tc>
      </w:tr>
      <w:tr w:rsidR="00297825">
        <w:tc>
          <w:tcPr>
            <w:tcW w:w="510" w:type="dxa"/>
            <w:vMerge w:val="restart"/>
          </w:tcPr>
          <w:p w:rsidR="00297825" w:rsidRDefault="00297825">
            <w:pPr>
              <w:pStyle w:val="ConsPlusNormal"/>
              <w:jc w:val="center"/>
            </w:pPr>
            <w:r>
              <w:lastRenderedPageBreak/>
              <w:t>2.</w:t>
            </w:r>
          </w:p>
        </w:tc>
        <w:tc>
          <w:tcPr>
            <w:tcW w:w="3911" w:type="dxa"/>
          </w:tcPr>
          <w:p w:rsidR="00297825" w:rsidRDefault="00297825">
            <w:pPr>
              <w:pStyle w:val="ConsPlusNormal"/>
              <w:jc w:val="both"/>
            </w:pPr>
            <w:r>
              <w:t>Отдельное мероприятие "Ведение регистра муниципальных нормативных правовых актов"</w:t>
            </w:r>
          </w:p>
        </w:tc>
        <w:tc>
          <w:tcPr>
            <w:tcW w:w="4648" w:type="dxa"/>
          </w:tcPr>
          <w:p w:rsidR="00297825" w:rsidRDefault="00297825">
            <w:pPr>
              <w:pStyle w:val="ConsPlusNormal"/>
            </w:pPr>
          </w:p>
        </w:tc>
      </w:tr>
      <w:tr w:rsidR="00297825">
        <w:tc>
          <w:tcPr>
            <w:tcW w:w="510" w:type="dxa"/>
            <w:vMerge/>
          </w:tcPr>
          <w:p w:rsidR="00297825" w:rsidRDefault="00297825"/>
        </w:tc>
        <w:tc>
          <w:tcPr>
            <w:tcW w:w="3911" w:type="dxa"/>
          </w:tcPr>
          <w:p w:rsidR="00297825" w:rsidRDefault="00297825">
            <w:pPr>
              <w:pStyle w:val="ConsPlusNormal"/>
              <w:jc w:val="both"/>
            </w:pPr>
            <w:r>
              <w:t>Доля муниципальных нормативных правовых актов, по которым проведена юридико-техническая подготовка, в общем числе муниципальных нормативных правовых актов, представленных органами местного самоуправления и подлежащих юридико-технической подготовке</w:t>
            </w:r>
          </w:p>
        </w:tc>
        <w:tc>
          <w:tcPr>
            <w:tcW w:w="4648" w:type="dxa"/>
          </w:tcPr>
          <w:p w:rsidR="00297825" w:rsidRDefault="00297825">
            <w:pPr>
              <w:pStyle w:val="ConsPlusNormal"/>
              <w:jc w:val="both"/>
            </w:pPr>
            <w:r>
              <w:t>значение показателя определяется по следующей формуле:</w:t>
            </w:r>
          </w:p>
          <w:p w:rsidR="00297825" w:rsidRDefault="00297825">
            <w:pPr>
              <w:pStyle w:val="ConsPlusNormal"/>
            </w:pPr>
          </w:p>
          <w:p w:rsidR="00297825" w:rsidRDefault="00101311">
            <w:pPr>
              <w:pStyle w:val="ConsPlusNormal"/>
              <w:jc w:val="center"/>
            </w:pPr>
            <w:r>
              <w:rPr>
                <w:position w:val="-26"/>
              </w:rPr>
              <w:pict>
                <v:shape id="_x0000_i1031" style="width:133.5pt;height:37.5pt" coordsize="" o:spt="100" adj="0,,0" path="" filled="f" stroked="f">
                  <v:stroke joinstyle="miter"/>
                  <v:imagedata r:id="rId20" o:title="base_23792_153700_32774"/>
                  <v:formulas/>
                  <v:path o:connecttype="segments"/>
                </v:shape>
              </w:pict>
            </w:r>
          </w:p>
          <w:p w:rsidR="00297825" w:rsidRDefault="00297825">
            <w:pPr>
              <w:pStyle w:val="ConsPlusNormal"/>
            </w:pPr>
          </w:p>
          <w:p w:rsidR="00297825" w:rsidRDefault="00297825">
            <w:pPr>
              <w:pStyle w:val="ConsPlusNormal"/>
              <w:jc w:val="both"/>
            </w:pPr>
            <w:r>
              <w:t>Д</w:t>
            </w:r>
            <w:r>
              <w:rPr>
                <w:vertAlign w:val="subscript"/>
              </w:rPr>
              <w:t>ют</w:t>
            </w:r>
            <w:r>
              <w:t xml:space="preserve"> - доля муниципальных нормативных правовых актов, по которым проведена юридико-техническая подготовка, в общем числе муниципальных нормативных правовых актов, представленных органами местного самоуправления и подлежащих юридико-технической подготовке (%);</w:t>
            </w:r>
          </w:p>
          <w:p w:rsidR="00297825" w:rsidRDefault="00297825">
            <w:pPr>
              <w:pStyle w:val="ConsPlusNormal"/>
              <w:jc w:val="both"/>
            </w:pPr>
            <w:r>
              <w:t>К</w:t>
            </w:r>
            <w:r>
              <w:rPr>
                <w:vertAlign w:val="subscript"/>
              </w:rPr>
              <w:t>ют</w:t>
            </w:r>
            <w:r>
              <w:t xml:space="preserve"> - количество муниципальных нормативных правовых актов, по которым проведена юридико-техническая подготовка для включения в регистр (единиц), которое определяется по данным Кировского областного государственного казенного учреждения "Центр юридико-технической обработки муниципальных нормативных правовых актов Кировской области";</w:t>
            </w:r>
          </w:p>
          <w:p w:rsidR="00297825" w:rsidRDefault="00297825">
            <w:pPr>
              <w:pStyle w:val="ConsPlusNormal"/>
              <w:jc w:val="both"/>
            </w:pPr>
            <w:r>
              <w:t>К</w:t>
            </w:r>
            <w:r>
              <w:rPr>
                <w:vertAlign w:val="subscript"/>
              </w:rPr>
              <w:t>пют</w:t>
            </w:r>
            <w:r>
              <w:t xml:space="preserve"> - количество муниципальных нормативных правовых актов, представленных органами местного самоуправления, подлежащих юридико-технической подготовке (единиц), которое определяется по данным Кировского областного государственного казенного учреждения "Центр юридико-технической обработки муниципальных нормативных правовых актов Кировской области"</w:t>
            </w:r>
          </w:p>
        </w:tc>
      </w:tr>
      <w:tr w:rsidR="00297825">
        <w:tc>
          <w:tcPr>
            <w:tcW w:w="510" w:type="dxa"/>
            <w:vMerge/>
          </w:tcPr>
          <w:p w:rsidR="00297825" w:rsidRDefault="00297825"/>
        </w:tc>
        <w:tc>
          <w:tcPr>
            <w:tcW w:w="3911" w:type="dxa"/>
          </w:tcPr>
          <w:p w:rsidR="00297825" w:rsidRDefault="00297825">
            <w:pPr>
              <w:pStyle w:val="ConsPlusNormal"/>
              <w:jc w:val="both"/>
            </w:pPr>
            <w:r>
              <w:t xml:space="preserve">Количество муниципальных нормативных правовых актов, представленных в Министерство юстиции Российской Федерации в </w:t>
            </w:r>
            <w:r>
              <w:lastRenderedPageBreak/>
              <w:t>рамках актуализации Федерального регистра муниципальных нормативных правовых актов с нарушением срока, установленного федеральным законодательством</w:t>
            </w:r>
          </w:p>
        </w:tc>
        <w:tc>
          <w:tcPr>
            <w:tcW w:w="4648" w:type="dxa"/>
          </w:tcPr>
          <w:p w:rsidR="00297825" w:rsidRDefault="00297825">
            <w:pPr>
              <w:pStyle w:val="ConsPlusNormal"/>
              <w:jc w:val="both"/>
            </w:pPr>
            <w:r>
              <w:lastRenderedPageBreak/>
              <w:t>определяется по данным ведомственной отчетности министерства юстиции Кировской области</w:t>
            </w:r>
          </w:p>
        </w:tc>
      </w:tr>
      <w:tr w:rsidR="00297825">
        <w:tc>
          <w:tcPr>
            <w:tcW w:w="510" w:type="dxa"/>
            <w:vMerge w:val="restart"/>
          </w:tcPr>
          <w:p w:rsidR="00297825" w:rsidRDefault="00297825">
            <w:pPr>
              <w:pStyle w:val="ConsPlusNormal"/>
              <w:jc w:val="center"/>
            </w:pPr>
            <w:r>
              <w:lastRenderedPageBreak/>
              <w:t>3.</w:t>
            </w:r>
          </w:p>
        </w:tc>
        <w:tc>
          <w:tcPr>
            <w:tcW w:w="3911" w:type="dxa"/>
          </w:tcPr>
          <w:p w:rsidR="00297825" w:rsidRDefault="00297825">
            <w:pPr>
              <w:pStyle w:val="ConsPlusNormal"/>
              <w:jc w:val="both"/>
            </w:pPr>
            <w:r>
              <w:t>Отдельное мероприятие "Обеспечение деятельности мировых судей"</w:t>
            </w:r>
          </w:p>
        </w:tc>
        <w:tc>
          <w:tcPr>
            <w:tcW w:w="4648" w:type="dxa"/>
          </w:tcPr>
          <w:p w:rsidR="00297825" w:rsidRDefault="00297825">
            <w:pPr>
              <w:pStyle w:val="ConsPlusNormal"/>
            </w:pPr>
          </w:p>
        </w:tc>
      </w:tr>
      <w:tr w:rsidR="00297825">
        <w:tc>
          <w:tcPr>
            <w:tcW w:w="510" w:type="dxa"/>
            <w:vMerge/>
          </w:tcPr>
          <w:p w:rsidR="00297825" w:rsidRDefault="00297825"/>
        </w:tc>
        <w:tc>
          <w:tcPr>
            <w:tcW w:w="3911" w:type="dxa"/>
          </w:tcPr>
          <w:p w:rsidR="00297825" w:rsidRDefault="00297825">
            <w:pPr>
              <w:pStyle w:val="ConsPlusNormal"/>
              <w:jc w:val="both"/>
            </w:pPr>
            <w:r>
              <w:t>Доля помещений судебных участков мировых судей Кировской области, оснащенных системами видеонаблюдения, в общем количестве помещений судебных участков мировых судей Кировской области</w:t>
            </w:r>
          </w:p>
        </w:tc>
        <w:tc>
          <w:tcPr>
            <w:tcW w:w="4648" w:type="dxa"/>
          </w:tcPr>
          <w:p w:rsidR="00297825" w:rsidRDefault="00297825">
            <w:pPr>
              <w:pStyle w:val="ConsPlusNormal"/>
              <w:jc w:val="both"/>
            </w:pPr>
            <w:r>
              <w:t>значение показателя определяется по следующей формуле:</w:t>
            </w:r>
          </w:p>
          <w:p w:rsidR="00297825" w:rsidRDefault="00297825">
            <w:pPr>
              <w:pStyle w:val="ConsPlusNormal"/>
            </w:pPr>
          </w:p>
          <w:p w:rsidR="00297825" w:rsidRDefault="00101311">
            <w:pPr>
              <w:pStyle w:val="ConsPlusNormal"/>
              <w:jc w:val="center"/>
            </w:pPr>
            <w:r>
              <w:rPr>
                <w:position w:val="-26"/>
              </w:rPr>
              <w:pict>
                <v:shape id="_x0000_i1032" style="width:122.25pt;height:37.5pt" coordsize="" o:spt="100" adj="0,,0" path="" filled="f" stroked="f">
                  <v:stroke joinstyle="miter"/>
                  <v:imagedata r:id="rId21" o:title="base_23792_153700_32775"/>
                  <v:formulas/>
                  <v:path o:connecttype="segments"/>
                </v:shape>
              </w:pict>
            </w:r>
          </w:p>
          <w:p w:rsidR="00297825" w:rsidRDefault="00297825">
            <w:pPr>
              <w:pStyle w:val="ConsPlusNormal"/>
            </w:pPr>
          </w:p>
          <w:p w:rsidR="00297825" w:rsidRDefault="00297825">
            <w:pPr>
              <w:pStyle w:val="ConsPlusNormal"/>
              <w:jc w:val="both"/>
            </w:pPr>
            <w:r>
              <w:t>Д</w:t>
            </w:r>
            <w:r>
              <w:rPr>
                <w:vertAlign w:val="subscript"/>
              </w:rPr>
              <w:t>пс</w:t>
            </w:r>
            <w:r>
              <w:t xml:space="preserve"> - доля помещений судебных участков мировых судей Кировской области, оснащенных системами видеонаблюдения, в общем количестве помещений судебных участков мировых судей Кировской области (%);</w:t>
            </w:r>
          </w:p>
          <w:p w:rsidR="00297825" w:rsidRDefault="00297825">
            <w:pPr>
              <w:pStyle w:val="ConsPlusNormal"/>
              <w:jc w:val="both"/>
            </w:pPr>
            <w:r>
              <w:t>П</w:t>
            </w:r>
            <w:r>
              <w:rPr>
                <w:vertAlign w:val="subscript"/>
              </w:rPr>
              <w:t>с</w:t>
            </w:r>
            <w:r>
              <w:t xml:space="preserve"> - количество помещений судебных участков мировых судей Кировской области, оснащенных системами видеонаблюдения (единиц), которое определяется по данным ведомственной отчетности министерства юстиции Кировской области;</w:t>
            </w:r>
          </w:p>
          <w:p w:rsidR="00297825" w:rsidRDefault="00297825">
            <w:pPr>
              <w:pStyle w:val="ConsPlusNormal"/>
              <w:jc w:val="both"/>
            </w:pPr>
            <w:r>
              <w:t>П</w:t>
            </w:r>
            <w:r>
              <w:rPr>
                <w:vertAlign w:val="subscript"/>
              </w:rPr>
              <w:t>о</w:t>
            </w:r>
            <w:r>
              <w:t xml:space="preserve"> - общее количество помещений судебных участков мировых судей Кировской области (единиц), которое определяется по данным министерства юстиции Кировской области</w:t>
            </w:r>
          </w:p>
        </w:tc>
      </w:tr>
      <w:tr w:rsidR="00297825">
        <w:tc>
          <w:tcPr>
            <w:tcW w:w="510" w:type="dxa"/>
            <w:vMerge/>
          </w:tcPr>
          <w:p w:rsidR="00297825" w:rsidRDefault="00297825"/>
        </w:tc>
        <w:tc>
          <w:tcPr>
            <w:tcW w:w="3911" w:type="dxa"/>
          </w:tcPr>
          <w:p w:rsidR="00297825" w:rsidRDefault="00297825">
            <w:pPr>
              <w:pStyle w:val="ConsPlusNormal"/>
              <w:jc w:val="both"/>
            </w:pPr>
            <w:r>
              <w:t>Уровень обеспеченности судебных участков мировых судей Кировской области площадью от установленной нормы</w:t>
            </w:r>
          </w:p>
        </w:tc>
        <w:tc>
          <w:tcPr>
            <w:tcW w:w="4648" w:type="dxa"/>
          </w:tcPr>
          <w:p w:rsidR="00297825" w:rsidRDefault="00297825">
            <w:pPr>
              <w:pStyle w:val="ConsPlusNormal"/>
              <w:jc w:val="both"/>
            </w:pPr>
            <w:r>
              <w:t>значение показателя определяется по следующей формуле:</w:t>
            </w:r>
          </w:p>
          <w:p w:rsidR="00297825" w:rsidRDefault="00297825">
            <w:pPr>
              <w:pStyle w:val="ConsPlusNormal"/>
            </w:pPr>
          </w:p>
          <w:p w:rsidR="00297825" w:rsidRDefault="00101311">
            <w:pPr>
              <w:pStyle w:val="ConsPlusNormal"/>
              <w:jc w:val="center"/>
            </w:pPr>
            <w:r>
              <w:rPr>
                <w:position w:val="-26"/>
              </w:rPr>
              <w:pict>
                <v:shape id="_x0000_i1033" style="width:114.75pt;height:37.5pt" coordsize="" o:spt="100" adj="0,,0" path="" filled="f" stroked="f">
                  <v:stroke joinstyle="miter"/>
                  <v:imagedata r:id="rId22" o:title="base_23792_153700_32776"/>
                  <v:formulas/>
                  <v:path o:connecttype="segments"/>
                </v:shape>
              </w:pict>
            </w:r>
          </w:p>
          <w:p w:rsidR="00297825" w:rsidRDefault="00297825">
            <w:pPr>
              <w:pStyle w:val="ConsPlusNormal"/>
            </w:pPr>
          </w:p>
          <w:p w:rsidR="00297825" w:rsidRDefault="00297825">
            <w:pPr>
              <w:pStyle w:val="ConsPlusNormal"/>
              <w:jc w:val="both"/>
            </w:pPr>
            <w:r>
              <w:t>V</w:t>
            </w:r>
            <w:r>
              <w:rPr>
                <w:vertAlign w:val="subscript"/>
              </w:rPr>
              <w:t>S</w:t>
            </w:r>
            <w:r>
              <w:t xml:space="preserve"> - уровень обеспеченности судебных участков мировых судей Кировской области площадью от установленной нормы (%);</w:t>
            </w:r>
          </w:p>
          <w:p w:rsidR="00297825" w:rsidRDefault="00297825">
            <w:pPr>
              <w:pStyle w:val="ConsPlusNormal"/>
              <w:jc w:val="both"/>
            </w:pPr>
            <w:r>
              <w:t>S</w:t>
            </w:r>
            <w:r>
              <w:rPr>
                <w:vertAlign w:val="subscript"/>
              </w:rPr>
              <w:t>Ф</w:t>
            </w:r>
            <w:r>
              <w:t xml:space="preserve"> - общая фактическая площадь, занимаемая судебными участками мировых судей Кировской области (кв. метров), которая определяется по данным ведомственной отчетности министерства юстиции Кировской области;</w:t>
            </w:r>
          </w:p>
          <w:p w:rsidR="00297825" w:rsidRDefault="00297825">
            <w:pPr>
              <w:pStyle w:val="ConsPlusNormal"/>
              <w:jc w:val="both"/>
            </w:pPr>
            <w:r>
              <w:t>S</w:t>
            </w:r>
            <w:r>
              <w:rPr>
                <w:vertAlign w:val="subscript"/>
              </w:rPr>
              <w:t>n</w:t>
            </w:r>
            <w:r>
              <w:t xml:space="preserve"> - минимальная площадь судебного участка мировых судей Кировской области в соответствии с установленной нормой (кв. метров), которая определяется в соответствии с </w:t>
            </w:r>
            <w:hyperlink r:id="rId23" w:history="1">
              <w:r>
                <w:rPr>
                  <w:color w:val="0000FF"/>
                </w:rPr>
                <w:t>распоряжением</w:t>
              </w:r>
            </w:hyperlink>
            <w:r>
              <w:t xml:space="preserve"> Правительства Кировской </w:t>
            </w:r>
            <w:r>
              <w:lastRenderedPageBreak/>
              <w:t>области от 01.04.2008 N 128 "Об утверждении нормативов обеспечения деятельности мировых судей Кировской области"</w:t>
            </w:r>
          </w:p>
        </w:tc>
      </w:tr>
      <w:tr w:rsidR="00297825">
        <w:tc>
          <w:tcPr>
            <w:tcW w:w="510" w:type="dxa"/>
            <w:vMerge w:val="restart"/>
          </w:tcPr>
          <w:p w:rsidR="00297825" w:rsidRDefault="00297825">
            <w:pPr>
              <w:pStyle w:val="ConsPlusNormal"/>
              <w:jc w:val="center"/>
            </w:pPr>
            <w:r>
              <w:lastRenderedPageBreak/>
              <w:t>4.</w:t>
            </w:r>
          </w:p>
        </w:tc>
        <w:tc>
          <w:tcPr>
            <w:tcW w:w="3911" w:type="dxa"/>
          </w:tcPr>
          <w:p w:rsidR="00297825" w:rsidRDefault="00297825">
            <w:pPr>
              <w:pStyle w:val="ConsPlusNormal"/>
              <w:jc w:val="both"/>
            </w:pPr>
            <w:r>
              <w:t>Отдельное мероприятие "Компенсация расходов адвокатам, оказывающим бесплатную юридическую помощь отдельным категориям граждан Российской Федерации"</w:t>
            </w:r>
          </w:p>
        </w:tc>
        <w:tc>
          <w:tcPr>
            <w:tcW w:w="4648" w:type="dxa"/>
          </w:tcPr>
          <w:p w:rsidR="00297825" w:rsidRDefault="00297825">
            <w:pPr>
              <w:pStyle w:val="ConsPlusNormal"/>
            </w:pPr>
          </w:p>
        </w:tc>
      </w:tr>
      <w:tr w:rsidR="00297825">
        <w:tc>
          <w:tcPr>
            <w:tcW w:w="510" w:type="dxa"/>
            <w:vMerge/>
          </w:tcPr>
          <w:p w:rsidR="00297825" w:rsidRDefault="00297825"/>
        </w:tc>
        <w:tc>
          <w:tcPr>
            <w:tcW w:w="3911" w:type="dxa"/>
          </w:tcPr>
          <w:p w:rsidR="00297825" w:rsidRDefault="00297825">
            <w:pPr>
              <w:pStyle w:val="ConsPlusNormal"/>
              <w:jc w:val="both"/>
            </w:pPr>
            <w:r>
              <w:t>Компенсация расходов адвокатам за оказанную бесплатную юридическую помощь отдельным категориям граждан Российской Федерации на территории Кировской области в установленный законодательством срок</w:t>
            </w:r>
          </w:p>
        </w:tc>
        <w:tc>
          <w:tcPr>
            <w:tcW w:w="4648" w:type="dxa"/>
          </w:tcPr>
          <w:p w:rsidR="00297825" w:rsidRDefault="00297825">
            <w:pPr>
              <w:pStyle w:val="ConsPlusNormal"/>
              <w:jc w:val="both"/>
            </w:pPr>
            <w:r>
              <w:t>определяется по данным ведомственной отчетности министерства юстиции Кировской области</w:t>
            </w:r>
          </w:p>
        </w:tc>
      </w:tr>
      <w:tr w:rsidR="00297825">
        <w:tc>
          <w:tcPr>
            <w:tcW w:w="510" w:type="dxa"/>
            <w:vMerge w:val="restart"/>
          </w:tcPr>
          <w:p w:rsidR="00297825" w:rsidRDefault="00297825">
            <w:pPr>
              <w:pStyle w:val="ConsPlusNormal"/>
              <w:jc w:val="center"/>
            </w:pPr>
            <w:r>
              <w:t>5.</w:t>
            </w:r>
          </w:p>
        </w:tc>
        <w:tc>
          <w:tcPr>
            <w:tcW w:w="3911" w:type="dxa"/>
          </w:tcPr>
          <w:p w:rsidR="00297825" w:rsidRDefault="00297825">
            <w:pPr>
              <w:pStyle w:val="ConsPlusNormal"/>
              <w:jc w:val="both"/>
            </w:pPr>
            <w:r>
              <w:t>Отдельное мероприятие "Выполнение полномочий по государственной регистрации актов гражданского состояния"</w:t>
            </w:r>
          </w:p>
        </w:tc>
        <w:tc>
          <w:tcPr>
            <w:tcW w:w="4648" w:type="dxa"/>
          </w:tcPr>
          <w:p w:rsidR="00297825" w:rsidRDefault="00297825">
            <w:pPr>
              <w:pStyle w:val="ConsPlusNormal"/>
            </w:pPr>
          </w:p>
        </w:tc>
      </w:tr>
      <w:tr w:rsidR="00297825">
        <w:tc>
          <w:tcPr>
            <w:tcW w:w="510" w:type="dxa"/>
            <w:vMerge/>
          </w:tcPr>
          <w:p w:rsidR="00297825" w:rsidRDefault="00297825"/>
        </w:tc>
        <w:tc>
          <w:tcPr>
            <w:tcW w:w="3911" w:type="dxa"/>
          </w:tcPr>
          <w:p w:rsidR="00297825" w:rsidRDefault="00297825">
            <w:pPr>
              <w:pStyle w:val="ConsPlusNormal"/>
              <w:jc w:val="both"/>
            </w:pPr>
            <w:r>
              <w:t>Количество обоснованных жалоб на качество государственных услуг, предоставляемых органами ЗАГС Кировской области</w:t>
            </w:r>
          </w:p>
        </w:tc>
        <w:tc>
          <w:tcPr>
            <w:tcW w:w="4648" w:type="dxa"/>
          </w:tcPr>
          <w:p w:rsidR="00297825" w:rsidRDefault="00297825">
            <w:pPr>
              <w:pStyle w:val="ConsPlusNormal"/>
              <w:jc w:val="both"/>
            </w:pPr>
            <w:r>
              <w:t>определяется по данным ведомственной отчетности органов ЗАГС Кировской области</w:t>
            </w:r>
          </w:p>
        </w:tc>
      </w:tr>
      <w:tr w:rsidR="00297825">
        <w:tc>
          <w:tcPr>
            <w:tcW w:w="510" w:type="dxa"/>
            <w:vMerge/>
          </w:tcPr>
          <w:p w:rsidR="00297825" w:rsidRDefault="00297825"/>
        </w:tc>
        <w:tc>
          <w:tcPr>
            <w:tcW w:w="3911" w:type="dxa"/>
          </w:tcPr>
          <w:p w:rsidR="00297825" w:rsidRDefault="00297825">
            <w:pPr>
              <w:pStyle w:val="ConsPlusNormal"/>
              <w:jc w:val="both"/>
            </w:pPr>
            <w:r>
              <w:t>Доля обработанных и систематизированных для хранения в архиве органа ЗАГС актов гражданского состояния в общем количестве актов, зарегистрированных в течение года</w:t>
            </w:r>
          </w:p>
        </w:tc>
        <w:tc>
          <w:tcPr>
            <w:tcW w:w="4648" w:type="dxa"/>
          </w:tcPr>
          <w:p w:rsidR="00297825" w:rsidRDefault="00297825">
            <w:pPr>
              <w:pStyle w:val="ConsPlusNormal"/>
              <w:jc w:val="both"/>
            </w:pPr>
            <w:r>
              <w:t>значение показателя определяется по следующей формуле:</w:t>
            </w:r>
          </w:p>
          <w:p w:rsidR="00297825" w:rsidRDefault="00297825">
            <w:pPr>
              <w:pStyle w:val="ConsPlusNormal"/>
            </w:pPr>
          </w:p>
          <w:p w:rsidR="00297825" w:rsidRDefault="00101311">
            <w:pPr>
              <w:pStyle w:val="ConsPlusNormal"/>
              <w:jc w:val="center"/>
            </w:pPr>
            <w:r>
              <w:rPr>
                <w:position w:val="-26"/>
              </w:rPr>
              <w:pict>
                <v:shape id="_x0000_i1034" style="width:126.75pt;height:37.5pt" coordsize="" o:spt="100" adj="0,,0" path="" filled="f" stroked="f">
                  <v:stroke joinstyle="miter"/>
                  <v:imagedata r:id="rId24" o:title="base_23792_153700_32777"/>
                  <v:formulas/>
                  <v:path o:connecttype="segments"/>
                </v:shape>
              </w:pict>
            </w:r>
          </w:p>
          <w:p w:rsidR="00297825" w:rsidRDefault="00297825">
            <w:pPr>
              <w:pStyle w:val="ConsPlusNormal"/>
            </w:pPr>
          </w:p>
          <w:p w:rsidR="00297825" w:rsidRDefault="00297825">
            <w:pPr>
              <w:pStyle w:val="ConsPlusNormal"/>
              <w:jc w:val="both"/>
            </w:pPr>
            <w:r>
              <w:t>Д</w:t>
            </w:r>
            <w:r>
              <w:rPr>
                <w:vertAlign w:val="subscript"/>
              </w:rPr>
              <w:t>агс</w:t>
            </w:r>
            <w:r>
              <w:t xml:space="preserve"> - доля обработанных и систематизированных для хранения в архиве органа ЗАГС актов гражданского состояния в общем количестве актов, зарегистрированных в течение года (%);</w:t>
            </w:r>
          </w:p>
          <w:p w:rsidR="00297825" w:rsidRDefault="00297825">
            <w:pPr>
              <w:pStyle w:val="ConsPlusNormal"/>
              <w:jc w:val="both"/>
            </w:pPr>
            <w:r>
              <w:t>К</w:t>
            </w:r>
            <w:r>
              <w:rPr>
                <w:vertAlign w:val="subscript"/>
              </w:rPr>
              <w:t>ос</w:t>
            </w:r>
            <w:r>
              <w:t xml:space="preserve"> - количество обработанных и систематизированных для хранения актов гражданского состояния за отчетный год (единиц), которое определяется по данным ведомственной отчетности органов ЗАГС Кировской области;</w:t>
            </w:r>
          </w:p>
          <w:p w:rsidR="00297825" w:rsidRDefault="00297825">
            <w:pPr>
              <w:pStyle w:val="ConsPlusNormal"/>
              <w:jc w:val="both"/>
            </w:pPr>
            <w:r>
              <w:t>К</w:t>
            </w:r>
            <w:r>
              <w:rPr>
                <w:vertAlign w:val="subscript"/>
              </w:rPr>
              <w:t>з</w:t>
            </w:r>
            <w:r>
              <w:t xml:space="preserve"> - количество зарегистрированных в течение года актов гражданского состояния (единиц), которое определяется по данным ведомственной отчетности органов ЗАГС Кировской области</w:t>
            </w:r>
          </w:p>
        </w:tc>
      </w:tr>
      <w:tr w:rsidR="00297825">
        <w:tc>
          <w:tcPr>
            <w:tcW w:w="510" w:type="dxa"/>
            <w:vMerge/>
          </w:tcPr>
          <w:p w:rsidR="00297825" w:rsidRDefault="00297825"/>
        </w:tc>
        <w:tc>
          <w:tcPr>
            <w:tcW w:w="3911" w:type="dxa"/>
          </w:tcPr>
          <w:p w:rsidR="00297825" w:rsidRDefault="00297825">
            <w:pPr>
              <w:pStyle w:val="ConsPlusNormal"/>
              <w:jc w:val="both"/>
            </w:pPr>
            <w:r>
              <w:t xml:space="preserve">Количество записей актов гражданского состояния, </w:t>
            </w:r>
            <w:r>
              <w:lastRenderedPageBreak/>
              <w:t>конвертированных (преобразованных) в форму электронных документов в отчетном году</w:t>
            </w:r>
          </w:p>
        </w:tc>
        <w:tc>
          <w:tcPr>
            <w:tcW w:w="4648" w:type="dxa"/>
          </w:tcPr>
          <w:p w:rsidR="00297825" w:rsidRDefault="00297825">
            <w:pPr>
              <w:pStyle w:val="ConsPlusNormal"/>
              <w:jc w:val="both"/>
            </w:pPr>
            <w:r>
              <w:lastRenderedPageBreak/>
              <w:t>определяется по данным ведомственной отчетности органов ЗАГС Кировской области</w:t>
            </w:r>
          </w:p>
        </w:tc>
      </w:tr>
      <w:tr w:rsidR="00297825">
        <w:tc>
          <w:tcPr>
            <w:tcW w:w="510" w:type="dxa"/>
            <w:vMerge/>
          </w:tcPr>
          <w:p w:rsidR="00297825" w:rsidRDefault="00297825"/>
        </w:tc>
        <w:tc>
          <w:tcPr>
            <w:tcW w:w="3911" w:type="dxa"/>
          </w:tcPr>
          <w:p w:rsidR="00297825" w:rsidRDefault="00297825">
            <w:pPr>
              <w:pStyle w:val="ConsPlusNormal"/>
              <w:jc w:val="both"/>
            </w:pPr>
            <w:r>
              <w:t>Количество представлений Управления Министерства юстиции Российской Федерации по Кировской области, осуществляющего контроль и надзор в сфере государственной регистрации актов гражданского состояния</w:t>
            </w:r>
          </w:p>
        </w:tc>
        <w:tc>
          <w:tcPr>
            <w:tcW w:w="4648" w:type="dxa"/>
          </w:tcPr>
          <w:p w:rsidR="00297825" w:rsidRDefault="00297825">
            <w:pPr>
              <w:pStyle w:val="ConsPlusNormal"/>
              <w:jc w:val="both"/>
            </w:pPr>
            <w:r>
              <w:t>определяется по данным Управления Министерства юстиции Российской Федерации по Кировской области</w:t>
            </w:r>
          </w:p>
        </w:tc>
      </w:tr>
      <w:tr w:rsidR="00297825">
        <w:tc>
          <w:tcPr>
            <w:tcW w:w="510" w:type="dxa"/>
            <w:vMerge/>
          </w:tcPr>
          <w:p w:rsidR="00297825" w:rsidRDefault="00297825"/>
        </w:tc>
        <w:tc>
          <w:tcPr>
            <w:tcW w:w="3911" w:type="dxa"/>
          </w:tcPr>
          <w:p w:rsidR="00297825" w:rsidRDefault="00297825">
            <w:pPr>
              <w:pStyle w:val="ConsPlusNormal"/>
              <w:jc w:val="both"/>
            </w:pPr>
            <w:r>
              <w:t>Доля граждан, использующих механизм получения государственных услуг в сфере государственной регистрации актов гражданского состояния в электронной форме, в общем количестве граждан, обратившихся в органы ЗАГС за получением государственных услуг</w:t>
            </w:r>
          </w:p>
        </w:tc>
        <w:tc>
          <w:tcPr>
            <w:tcW w:w="4648" w:type="dxa"/>
          </w:tcPr>
          <w:p w:rsidR="00297825" w:rsidRDefault="00297825">
            <w:pPr>
              <w:pStyle w:val="ConsPlusNormal"/>
              <w:jc w:val="both"/>
            </w:pPr>
            <w:r>
              <w:t>значение показателя определяется по следующей формуле:</w:t>
            </w:r>
          </w:p>
          <w:p w:rsidR="00297825" w:rsidRDefault="00297825">
            <w:pPr>
              <w:pStyle w:val="ConsPlusNormal"/>
            </w:pPr>
          </w:p>
          <w:p w:rsidR="00297825" w:rsidRDefault="00101311">
            <w:pPr>
              <w:pStyle w:val="ConsPlusNormal"/>
              <w:jc w:val="center"/>
            </w:pPr>
            <w:r>
              <w:rPr>
                <w:position w:val="-28"/>
              </w:rPr>
              <w:pict>
                <v:shape id="_x0000_i1035" style="width:136.5pt;height:39.75pt" coordsize="" o:spt="100" adj="0,,0" path="" filled="f" stroked="f">
                  <v:stroke joinstyle="miter"/>
                  <v:imagedata r:id="rId25" o:title="base_23792_153700_32778"/>
                  <v:formulas/>
                  <v:path o:connecttype="segments"/>
                </v:shape>
              </w:pict>
            </w:r>
          </w:p>
          <w:p w:rsidR="00297825" w:rsidRDefault="00297825">
            <w:pPr>
              <w:pStyle w:val="ConsPlusNormal"/>
            </w:pPr>
          </w:p>
          <w:p w:rsidR="00297825" w:rsidRDefault="00297825">
            <w:pPr>
              <w:pStyle w:val="ConsPlusNormal"/>
              <w:jc w:val="both"/>
            </w:pPr>
            <w:r>
              <w:t>Д</w:t>
            </w:r>
            <w:r>
              <w:rPr>
                <w:vertAlign w:val="subscript"/>
              </w:rPr>
              <w:t>гуэф</w:t>
            </w:r>
            <w:r>
              <w:t xml:space="preserve"> - доля граждан, использующих механизм получения государственных услуг в сфере государственной регистрации актов гражданского состояния в электронной форме, в общем количестве граждан, обратившихся в органы ЗАГС за получением государственных услуг (%);</w:t>
            </w:r>
          </w:p>
          <w:p w:rsidR="00297825" w:rsidRDefault="00297825">
            <w:pPr>
              <w:pStyle w:val="ConsPlusNormal"/>
              <w:jc w:val="both"/>
            </w:pPr>
            <w:r>
              <w:t>К</w:t>
            </w:r>
            <w:r>
              <w:rPr>
                <w:vertAlign w:val="subscript"/>
              </w:rPr>
              <w:t>гэф</w:t>
            </w:r>
            <w:r>
              <w:t xml:space="preserve"> - количество граждан, обратившихся в органы ЗАГС за получением государственных услуг в электронной форме (человек), которое определяется по данным ведомственной отчетности органов ЗАГС Кировской области;</w:t>
            </w:r>
          </w:p>
          <w:p w:rsidR="00297825" w:rsidRDefault="00297825">
            <w:pPr>
              <w:pStyle w:val="ConsPlusNormal"/>
              <w:jc w:val="both"/>
            </w:pPr>
            <w:r>
              <w:t>К</w:t>
            </w:r>
            <w:r>
              <w:rPr>
                <w:vertAlign w:val="subscript"/>
              </w:rPr>
              <w:t>ггу</w:t>
            </w:r>
            <w:r>
              <w:t xml:space="preserve"> - общее количество граждан, обратившихся в органы ЗАГС за получением государственных услуг (человек), которое определяется по данным ведомственной отчетности органов ЗАГС Кировской области</w:t>
            </w:r>
          </w:p>
        </w:tc>
      </w:tr>
      <w:tr w:rsidR="00297825">
        <w:tc>
          <w:tcPr>
            <w:tcW w:w="510" w:type="dxa"/>
            <w:vMerge w:val="restart"/>
          </w:tcPr>
          <w:p w:rsidR="00297825" w:rsidRDefault="00297825">
            <w:pPr>
              <w:pStyle w:val="ConsPlusNormal"/>
              <w:jc w:val="center"/>
            </w:pPr>
            <w:r>
              <w:t>6.</w:t>
            </w:r>
          </w:p>
        </w:tc>
        <w:tc>
          <w:tcPr>
            <w:tcW w:w="3911" w:type="dxa"/>
          </w:tcPr>
          <w:p w:rsidR="00297825" w:rsidRDefault="00297825">
            <w:pPr>
              <w:pStyle w:val="ConsPlusNormal"/>
              <w:jc w:val="both"/>
            </w:pPr>
            <w:r>
              <w:t>Отдельное мероприятие "Составление списков кандидатов в присяжные заседатели Кировской области для федеральных судов общей юрисдикции"</w:t>
            </w:r>
          </w:p>
        </w:tc>
        <w:tc>
          <w:tcPr>
            <w:tcW w:w="4648" w:type="dxa"/>
          </w:tcPr>
          <w:p w:rsidR="00297825" w:rsidRDefault="00297825">
            <w:pPr>
              <w:pStyle w:val="ConsPlusNormal"/>
            </w:pPr>
          </w:p>
        </w:tc>
      </w:tr>
      <w:tr w:rsidR="00297825">
        <w:tc>
          <w:tcPr>
            <w:tcW w:w="510" w:type="dxa"/>
            <w:vMerge/>
          </w:tcPr>
          <w:p w:rsidR="00297825" w:rsidRDefault="00297825"/>
        </w:tc>
        <w:tc>
          <w:tcPr>
            <w:tcW w:w="3911" w:type="dxa"/>
          </w:tcPr>
          <w:p w:rsidR="00297825" w:rsidRDefault="00297825">
            <w:pPr>
              <w:pStyle w:val="ConsPlusNormal"/>
              <w:jc w:val="both"/>
            </w:pPr>
            <w:r>
              <w:t>Доля списков (изменений и дополнений в списках) кандидатов в присяжные заседатели Кировской области для федеральных судов общей юрисдикции, опубликованных в средствах массовой информации муниципальных образований, от общего количества списков кандидатов в присяжные заседатели Кировской области для федеральных судов общей юрисдикции, подлежащих публикации</w:t>
            </w:r>
          </w:p>
        </w:tc>
        <w:tc>
          <w:tcPr>
            <w:tcW w:w="4648" w:type="dxa"/>
          </w:tcPr>
          <w:p w:rsidR="00297825" w:rsidRDefault="00297825">
            <w:pPr>
              <w:pStyle w:val="ConsPlusNormal"/>
              <w:jc w:val="both"/>
            </w:pPr>
            <w:r>
              <w:t>значение показателя определяется по следующей формуле:</w:t>
            </w:r>
          </w:p>
          <w:p w:rsidR="00297825" w:rsidRDefault="00297825">
            <w:pPr>
              <w:pStyle w:val="ConsPlusNormal"/>
            </w:pPr>
          </w:p>
          <w:p w:rsidR="00297825" w:rsidRDefault="00101311">
            <w:pPr>
              <w:pStyle w:val="ConsPlusNormal"/>
              <w:jc w:val="center"/>
            </w:pPr>
            <w:r>
              <w:rPr>
                <w:position w:val="-27"/>
              </w:rPr>
              <w:pict>
                <v:shape id="_x0000_i1036" style="width:132pt;height:38.25pt" coordsize="" o:spt="100" adj="0,,0" path="" filled="f" stroked="f">
                  <v:stroke joinstyle="miter"/>
                  <v:imagedata r:id="rId26" o:title="base_23792_153700_32779"/>
                  <v:formulas/>
                  <v:path o:connecttype="segments"/>
                </v:shape>
              </w:pict>
            </w:r>
          </w:p>
          <w:p w:rsidR="00297825" w:rsidRDefault="00297825">
            <w:pPr>
              <w:pStyle w:val="ConsPlusNormal"/>
            </w:pPr>
          </w:p>
          <w:p w:rsidR="00297825" w:rsidRDefault="00297825">
            <w:pPr>
              <w:pStyle w:val="ConsPlusNormal"/>
              <w:jc w:val="both"/>
            </w:pPr>
            <w:r>
              <w:t>Д</w:t>
            </w:r>
            <w:r>
              <w:rPr>
                <w:vertAlign w:val="subscript"/>
              </w:rPr>
              <w:t>сп</w:t>
            </w:r>
            <w:r>
              <w:t xml:space="preserve"> - доля списков (изменений и дополнений в списках) кандидатов в присяжные заседатели Кировской области федеральных судов общей юрисдикции, опубликованных в средствах массовой информации, от общего количества </w:t>
            </w:r>
            <w:r>
              <w:lastRenderedPageBreak/>
              <w:t>списков кандидатов в присяжные заседатели Кировской области для федеральных судов общей юрисдикции, подлежащих публикации (%);</w:t>
            </w:r>
          </w:p>
          <w:p w:rsidR="00297825" w:rsidRDefault="00297825">
            <w:pPr>
              <w:pStyle w:val="ConsPlusNormal"/>
              <w:jc w:val="both"/>
            </w:pPr>
            <w:r>
              <w:t>С</w:t>
            </w:r>
            <w:r>
              <w:rPr>
                <w:vertAlign w:val="subscript"/>
              </w:rPr>
              <w:t>факт</w:t>
            </w:r>
            <w:r>
              <w:t xml:space="preserve"> - количество списков (изменений и дополнений в списках), опубликованных в средствах массовой информации муниципальных образований (единиц), которое определяется по данным исполнительно-распорядительных органов муниципальных образований;</w:t>
            </w:r>
          </w:p>
          <w:p w:rsidR="00297825" w:rsidRDefault="00297825">
            <w:pPr>
              <w:pStyle w:val="ConsPlusNormal"/>
              <w:jc w:val="both"/>
            </w:pPr>
            <w:r>
              <w:t>С</w:t>
            </w:r>
            <w:r>
              <w:rPr>
                <w:vertAlign w:val="subscript"/>
              </w:rPr>
              <w:t>оп</w:t>
            </w:r>
            <w:r>
              <w:t xml:space="preserve"> - общее количество списков, подлежащих публикации в средствах массовой информации муниципальных образований (единиц), которое определяется по данным Кировского областного суда</w:t>
            </w:r>
          </w:p>
        </w:tc>
      </w:tr>
    </w:tbl>
    <w:p w:rsidR="00297825" w:rsidRDefault="00297825">
      <w:pPr>
        <w:pStyle w:val="ConsPlusNormal"/>
        <w:jc w:val="both"/>
      </w:pPr>
    </w:p>
    <w:p w:rsidR="00297825" w:rsidRDefault="00297825">
      <w:pPr>
        <w:pStyle w:val="ConsPlusNormal"/>
        <w:jc w:val="both"/>
      </w:pPr>
    </w:p>
    <w:p w:rsidR="00297825" w:rsidRDefault="00297825">
      <w:pPr>
        <w:pStyle w:val="ConsPlusNormal"/>
        <w:jc w:val="both"/>
      </w:pPr>
    </w:p>
    <w:p w:rsidR="00297825" w:rsidRDefault="00297825">
      <w:pPr>
        <w:pStyle w:val="ConsPlusNormal"/>
        <w:jc w:val="both"/>
      </w:pPr>
    </w:p>
    <w:p w:rsidR="00297825" w:rsidRDefault="00297825">
      <w:pPr>
        <w:pStyle w:val="ConsPlusNormal"/>
        <w:jc w:val="both"/>
      </w:pPr>
    </w:p>
    <w:p w:rsidR="00297825" w:rsidRDefault="00297825">
      <w:pPr>
        <w:pStyle w:val="ConsPlusNormal"/>
        <w:jc w:val="right"/>
        <w:outlineLvl w:val="1"/>
      </w:pPr>
      <w:r>
        <w:t>Приложение N 2</w:t>
      </w:r>
    </w:p>
    <w:p w:rsidR="00297825" w:rsidRDefault="00297825">
      <w:pPr>
        <w:pStyle w:val="ConsPlusNormal"/>
        <w:jc w:val="both"/>
      </w:pPr>
    </w:p>
    <w:p w:rsidR="00297825" w:rsidRDefault="00297825">
      <w:pPr>
        <w:pStyle w:val="ConsPlusNormal"/>
        <w:jc w:val="right"/>
      </w:pPr>
      <w:r>
        <w:t>Приложение N 3</w:t>
      </w:r>
    </w:p>
    <w:p w:rsidR="00297825" w:rsidRDefault="00297825">
      <w:pPr>
        <w:pStyle w:val="ConsPlusNormal"/>
        <w:jc w:val="right"/>
      </w:pPr>
      <w:r>
        <w:t>к Государственной программе</w:t>
      </w:r>
    </w:p>
    <w:p w:rsidR="00297825" w:rsidRDefault="00297825">
      <w:pPr>
        <w:pStyle w:val="ConsPlusNormal"/>
        <w:jc w:val="both"/>
      </w:pPr>
    </w:p>
    <w:p w:rsidR="00297825" w:rsidRDefault="00297825">
      <w:pPr>
        <w:pStyle w:val="ConsPlusTitle"/>
        <w:jc w:val="center"/>
      </w:pPr>
      <w:bookmarkStart w:id="3" w:name="P203"/>
      <w:bookmarkEnd w:id="3"/>
      <w:r>
        <w:t>РЕСУРСНОЕ ОБЕСПЕЧЕНИЕ</w:t>
      </w:r>
    </w:p>
    <w:p w:rsidR="00297825" w:rsidRDefault="00297825">
      <w:pPr>
        <w:pStyle w:val="ConsPlusTitle"/>
        <w:jc w:val="center"/>
      </w:pPr>
      <w:r>
        <w:t>ГОСУДАРСТВЕННОЙ ПРОГРАММЫ</w:t>
      </w:r>
    </w:p>
    <w:p w:rsidR="00297825" w:rsidRDefault="00297825">
      <w:pPr>
        <w:pStyle w:val="ConsPlusNormal"/>
        <w:jc w:val="both"/>
      </w:pPr>
    </w:p>
    <w:p w:rsidR="00297825" w:rsidRDefault="00297825">
      <w:pPr>
        <w:sectPr w:rsidR="00297825" w:rsidSect="00541F2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04"/>
        <w:gridCol w:w="1927"/>
        <w:gridCol w:w="1360"/>
        <w:gridCol w:w="1360"/>
        <w:gridCol w:w="1360"/>
        <w:gridCol w:w="1360"/>
        <w:gridCol w:w="1360"/>
        <w:gridCol w:w="1360"/>
      </w:tblGrid>
      <w:tr w:rsidR="00297825">
        <w:tc>
          <w:tcPr>
            <w:tcW w:w="510" w:type="dxa"/>
            <w:vMerge w:val="restart"/>
          </w:tcPr>
          <w:p w:rsidR="00297825" w:rsidRDefault="00297825">
            <w:pPr>
              <w:pStyle w:val="ConsPlusNormal"/>
              <w:jc w:val="center"/>
            </w:pPr>
            <w:r>
              <w:lastRenderedPageBreak/>
              <w:t>N п/п</w:t>
            </w:r>
          </w:p>
        </w:tc>
        <w:tc>
          <w:tcPr>
            <w:tcW w:w="3004" w:type="dxa"/>
            <w:vMerge w:val="restart"/>
          </w:tcPr>
          <w:p w:rsidR="00297825" w:rsidRDefault="00297825">
            <w:pPr>
              <w:pStyle w:val="ConsPlusNormal"/>
              <w:jc w:val="center"/>
            </w:pPr>
            <w:r>
              <w:t>Наименование Государственной программы, подпрограммы, отдельного мероприятия, проекта</w:t>
            </w:r>
          </w:p>
        </w:tc>
        <w:tc>
          <w:tcPr>
            <w:tcW w:w="1927" w:type="dxa"/>
            <w:vMerge w:val="restart"/>
          </w:tcPr>
          <w:p w:rsidR="00297825" w:rsidRDefault="00297825">
            <w:pPr>
              <w:pStyle w:val="ConsPlusNormal"/>
              <w:jc w:val="center"/>
            </w:pPr>
            <w:r>
              <w:t>Источник финансирования, ответственный исполнитель, соисполнитель</w:t>
            </w:r>
          </w:p>
        </w:tc>
        <w:tc>
          <w:tcPr>
            <w:tcW w:w="8160" w:type="dxa"/>
            <w:gridSpan w:val="6"/>
          </w:tcPr>
          <w:p w:rsidR="00297825" w:rsidRDefault="00297825">
            <w:pPr>
              <w:pStyle w:val="ConsPlusNormal"/>
              <w:jc w:val="center"/>
            </w:pPr>
            <w:r>
              <w:t>Расходы, тыс. рублей</w:t>
            </w:r>
          </w:p>
        </w:tc>
      </w:tr>
      <w:tr w:rsidR="00297825">
        <w:tc>
          <w:tcPr>
            <w:tcW w:w="510" w:type="dxa"/>
            <w:vMerge/>
          </w:tcPr>
          <w:p w:rsidR="00297825" w:rsidRDefault="00297825"/>
        </w:tc>
        <w:tc>
          <w:tcPr>
            <w:tcW w:w="3004" w:type="dxa"/>
            <w:vMerge/>
          </w:tcPr>
          <w:p w:rsidR="00297825" w:rsidRDefault="00297825"/>
        </w:tc>
        <w:tc>
          <w:tcPr>
            <w:tcW w:w="1927" w:type="dxa"/>
            <w:vMerge/>
          </w:tcPr>
          <w:p w:rsidR="00297825" w:rsidRDefault="00297825"/>
        </w:tc>
        <w:tc>
          <w:tcPr>
            <w:tcW w:w="1360" w:type="dxa"/>
          </w:tcPr>
          <w:p w:rsidR="00297825" w:rsidRDefault="00297825">
            <w:pPr>
              <w:pStyle w:val="ConsPlusNormal"/>
              <w:jc w:val="center"/>
            </w:pPr>
            <w:r>
              <w:t>2020 год</w:t>
            </w:r>
          </w:p>
        </w:tc>
        <w:tc>
          <w:tcPr>
            <w:tcW w:w="1360" w:type="dxa"/>
          </w:tcPr>
          <w:p w:rsidR="00297825" w:rsidRDefault="00297825">
            <w:pPr>
              <w:pStyle w:val="ConsPlusNormal"/>
              <w:jc w:val="center"/>
            </w:pPr>
            <w:r>
              <w:t>2021 год</w:t>
            </w:r>
          </w:p>
        </w:tc>
        <w:tc>
          <w:tcPr>
            <w:tcW w:w="1360" w:type="dxa"/>
          </w:tcPr>
          <w:p w:rsidR="00297825" w:rsidRDefault="00297825">
            <w:pPr>
              <w:pStyle w:val="ConsPlusNormal"/>
              <w:jc w:val="center"/>
            </w:pPr>
            <w:r>
              <w:t>2022 год</w:t>
            </w:r>
          </w:p>
        </w:tc>
        <w:tc>
          <w:tcPr>
            <w:tcW w:w="1360" w:type="dxa"/>
          </w:tcPr>
          <w:p w:rsidR="00297825" w:rsidRDefault="00297825">
            <w:pPr>
              <w:pStyle w:val="ConsPlusNormal"/>
              <w:jc w:val="center"/>
            </w:pPr>
            <w:r>
              <w:t>2023 год</w:t>
            </w:r>
          </w:p>
        </w:tc>
        <w:tc>
          <w:tcPr>
            <w:tcW w:w="1360" w:type="dxa"/>
          </w:tcPr>
          <w:p w:rsidR="00297825" w:rsidRDefault="00297825">
            <w:pPr>
              <w:pStyle w:val="ConsPlusNormal"/>
              <w:jc w:val="center"/>
            </w:pPr>
            <w:r>
              <w:t>2024 год</w:t>
            </w:r>
          </w:p>
        </w:tc>
        <w:tc>
          <w:tcPr>
            <w:tcW w:w="1360" w:type="dxa"/>
          </w:tcPr>
          <w:p w:rsidR="00297825" w:rsidRDefault="00297825">
            <w:pPr>
              <w:pStyle w:val="ConsPlusNormal"/>
              <w:jc w:val="center"/>
            </w:pPr>
            <w:r>
              <w:t>итого</w:t>
            </w:r>
          </w:p>
        </w:tc>
      </w:tr>
      <w:tr w:rsidR="00297825">
        <w:tc>
          <w:tcPr>
            <w:tcW w:w="510" w:type="dxa"/>
            <w:vMerge w:val="restart"/>
          </w:tcPr>
          <w:p w:rsidR="00297825" w:rsidRDefault="00297825">
            <w:pPr>
              <w:pStyle w:val="ConsPlusNormal"/>
            </w:pPr>
          </w:p>
        </w:tc>
        <w:tc>
          <w:tcPr>
            <w:tcW w:w="3004" w:type="dxa"/>
            <w:vMerge w:val="restart"/>
          </w:tcPr>
          <w:p w:rsidR="00297825" w:rsidRDefault="00297825">
            <w:pPr>
              <w:pStyle w:val="ConsPlusNormal"/>
            </w:pPr>
          </w:p>
        </w:tc>
        <w:tc>
          <w:tcPr>
            <w:tcW w:w="1927" w:type="dxa"/>
          </w:tcPr>
          <w:p w:rsidR="00297825" w:rsidRDefault="00297825">
            <w:pPr>
              <w:pStyle w:val="ConsPlusNormal"/>
            </w:pPr>
            <w:r>
              <w:t>всего</w:t>
            </w:r>
          </w:p>
        </w:tc>
        <w:tc>
          <w:tcPr>
            <w:tcW w:w="1360" w:type="dxa"/>
          </w:tcPr>
          <w:p w:rsidR="00297825" w:rsidRDefault="00297825">
            <w:pPr>
              <w:pStyle w:val="ConsPlusNormal"/>
              <w:jc w:val="center"/>
            </w:pPr>
            <w:r>
              <w:t>343030,30</w:t>
            </w:r>
          </w:p>
        </w:tc>
        <w:tc>
          <w:tcPr>
            <w:tcW w:w="1360" w:type="dxa"/>
          </w:tcPr>
          <w:p w:rsidR="00297825" w:rsidRDefault="00297825">
            <w:pPr>
              <w:pStyle w:val="ConsPlusNormal"/>
              <w:jc w:val="center"/>
            </w:pPr>
            <w:r>
              <w:t>288096,30</w:t>
            </w:r>
          </w:p>
        </w:tc>
        <w:tc>
          <w:tcPr>
            <w:tcW w:w="1360" w:type="dxa"/>
          </w:tcPr>
          <w:p w:rsidR="00297825" w:rsidRDefault="00297825">
            <w:pPr>
              <w:pStyle w:val="ConsPlusNormal"/>
              <w:jc w:val="center"/>
            </w:pPr>
            <w:r>
              <w:t>291433,80</w:t>
            </w:r>
          </w:p>
        </w:tc>
        <w:tc>
          <w:tcPr>
            <w:tcW w:w="1360" w:type="dxa"/>
          </w:tcPr>
          <w:p w:rsidR="00297825" w:rsidRDefault="00297825">
            <w:pPr>
              <w:pStyle w:val="ConsPlusNormal"/>
              <w:jc w:val="center"/>
            </w:pPr>
            <w:r>
              <w:t>249296,10</w:t>
            </w:r>
          </w:p>
        </w:tc>
        <w:tc>
          <w:tcPr>
            <w:tcW w:w="1360" w:type="dxa"/>
          </w:tcPr>
          <w:p w:rsidR="00297825" w:rsidRDefault="00297825">
            <w:pPr>
              <w:pStyle w:val="ConsPlusNormal"/>
              <w:jc w:val="center"/>
            </w:pPr>
            <w:r>
              <w:t>249296,10</w:t>
            </w:r>
          </w:p>
        </w:tc>
        <w:tc>
          <w:tcPr>
            <w:tcW w:w="1360" w:type="dxa"/>
          </w:tcPr>
          <w:p w:rsidR="00297825" w:rsidRDefault="00297825">
            <w:pPr>
              <w:pStyle w:val="ConsPlusNormal"/>
              <w:jc w:val="center"/>
            </w:pPr>
            <w:r>
              <w:t>1421152,60</w:t>
            </w:r>
          </w:p>
        </w:tc>
      </w:tr>
      <w:tr w:rsidR="00297825">
        <w:tc>
          <w:tcPr>
            <w:tcW w:w="510" w:type="dxa"/>
            <w:vMerge/>
          </w:tcPr>
          <w:p w:rsidR="00297825" w:rsidRDefault="00297825"/>
        </w:tc>
        <w:tc>
          <w:tcPr>
            <w:tcW w:w="3004" w:type="dxa"/>
            <w:vMerge/>
          </w:tcPr>
          <w:p w:rsidR="00297825" w:rsidRDefault="00297825"/>
        </w:tc>
        <w:tc>
          <w:tcPr>
            <w:tcW w:w="1927" w:type="dxa"/>
          </w:tcPr>
          <w:p w:rsidR="00297825" w:rsidRDefault="00297825">
            <w:pPr>
              <w:pStyle w:val="ConsPlusNormal"/>
            </w:pPr>
            <w:r>
              <w:t>федеральный бюджет</w:t>
            </w:r>
          </w:p>
        </w:tc>
        <w:tc>
          <w:tcPr>
            <w:tcW w:w="1360" w:type="dxa"/>
          </w:tcPr>
          <w:p w:rsidR="00297825" w:rsidRDefault="00297825">
            <w:pPr>
              <w:pStyle w:val="ConsPlusNormal"/>
              <w:jc w:val="center"/>
            </w:pPr>
            <w:r>
              <w:t>106143,60</w:t>
            </w:r>
          </w:p>
        </w:tc>
        <w:tc>
          <w:tcPr>
            <w:tcW w:w="1360" w:type="dxa"/>
          </w:tcPr>
          <w:p w:rsidR="00297825" w:rsidRDefault="00297825">
            <w:pPr>
              <w:pStyle w:val="ConsPlusNormal"/>
              <w:jc w:val="center"/>
            </w:pPr>
            <w:r>
              <w:t>61225,00</w:t>
            </w:r>
          </w:p>
        </w:tc>
        <w:tc>
          <w:tcPr>
            <w:tcW w:w="1360" w:type="dxa"/>
          </w:tcPr>
          <w:p w:rsidR="00297825" w:rsidRDefault="00297825">
            <w:pPr>
              <w:pStyle w:val="ConsPlusNormal"/>
              <w:jc w:val="center"/>
            </w:pPr>
            <w:r>
              <w:t>64270,50</w:t>
            </w:r>
          </w:p>
        </w:tc>
        <w:tc>
          <w:tcPr>
            <w:tcW w:w="1360" w:type="dxa"/>
          </w:tcPr>
          <w:p w:rsidR="00297825" w:rsidRDefault="00297825">
            <w:pPr>
              <w:pStyle w:val="ConsPlusNormal"/>
              <w:jc w:val="center"/>
            </w:pPr>
            <w:r>
              <w:t>58340,50</w:t>
            </w:r>
          </w:p>
        </w:tc>
        <w:tc>
          <w:tcPr>
            <w:tcW w:w="1360" w:type="dxa"/>
          </w:tcPr>
          <w:p w:rsidR="00297825" w:rsidRDefault="00297825">
            <w:pPr>
              <w:pStyle w:val="ConsPlusNormal"/>
              <w:jc w:val="center"/>
            </w:pPr>
            <w:r>
              <w:t>58340,50</w:t>
            </w:r>
          </w:p>
        </w:tc>
        <w:tc>
          <w:tcPr>
            <w:tcW w:w="1360" w:type="dxa"/>
          </w:tcPr>
          <w:p w:rsidR="00297825" w:rsidRDefault="00297825">
            <w:pPr>
              <w:pStyle w:val="ConsPlusNormal"/>
              <w:jc w:val="center"/>
            </w:pPr>
            <w:r>
              <w:t>348320,10</w:t>
            </w:r>
          </w:p>
        </w:tc>
      </w:tr>
      <w:tr w:rsidR="00297825">
        <w:tc>
          <w:tcPr>
            <w:tcW w:w="510" w:type="dxa"/>
            <w:vMerge/>
          </w:tcPr>
          <w:p w:rsidR="00297825" w:rsidRDefault="00297825"/>
        </w:tc>
        <w:tc>
          <w:tcPr>
            <w:tcW w:w="3004" w:type="dxa"/>
            <w:vMerge/>
          </w:tcPr>
          <w:p w:rsidR="00297825" w:rsidRDefault="00297825"/>
        </w:tc>
        <w:tc>
          <w:tcPr>
            <w:tcW w:w="1927" w:type="dxa"/>
          </w:tcPr>
          <w:p w:rsidR="00297825" w:rsidRDefault="00297825">
            <w:pPr>
              <w:pStyle w:val="ConsPlusNormal"/>
            </w:pPr>
            <w:r>
              <w:t>в том числе</w:t>
            </w:r>
          </w:p>
        </w:tc>
        <w:tc>
          <w:tcPr>
            <w:tcW w:w="1360" w:type="dxa"/>
          </w:tcPr>
          <w:p w:rsidR="00297825" w:rsidRDefault="00297825">
            <w:pPr>
              <w:pStyle w:val="ConsPlusNormal"/>
            </w:pPr>
          </w:p>
        </w:tc>
        <w:tc>
          <w:tcPr>
            <w:tcW w:w="1360" w:type="dxa"/>
          </w:tcPr>
          <w:p w:rsidR="00297825" w:rsidRDefault="00297825">
            <w:pPr>
              <w:pStyle w:val="ConsPlusNormal"/>
            </w:pPr>
          </w:p>
        </w:tc>
        <w:tc>
          <w:tcPr>
            <w:tcW w:w="1360" w:type="dxa"/>
          </w:tcPr>
          <w:p w:rsidR="00297825" w:rsidRDefault="00297825">
            <w:pPr>
              <w:pStyle w:val="ConsPlusNormal"/>
            </w:pPr>
          </w:p>
        </w:tc>
        <w:tc>
          <w:tcPr>
            <w:tcW w:w="1360" w:type="dxa"/>
          </w:tcPr>
          <w:p w:rsidR="00297825" w:rsidRDefault="00297825">
            <w:pPr>
              <w:pStyle w:val="ConsPlusNormal"/>
            </w:pPr>
          </w:p>
        </w:tc>
        <w:tc>
          <w:tcPr>
            <w:tcW w:w="1360" w:type="dxa"/>
          </w:tcPr>
          <w:p w:rsidR="00297825" w:rsidRDefault="00297825">
            <w:pPr>
              <w:pStyle w:val="ConsPlusNormal"/>
            </w:pPr>
          </w:p>
        </w:tc>
        <w:tc>
          <w:tcPr>
            <w:tcW w:w="1360" w:type="dxa"/>
          </w:tcPr>
          <w:p w:rsidR="00297825" w:rsidRDefault="00297825">
            <w:pPr>
              <w:pStyle w:val="ConsPlusNormal"/>
            </w:pPr>
          </w:p>
        </w:tc>
      </w:tr>
      <w:tr w:rsidR="00297825">
        <w:tc>
          <w:tcPr>
            <w:tcW w:w="510" w:type="dxa"/>
            <w:vMerge/>
          </w:tcPr>
          <w:p w:rsidR="00297825" w:rsidRDefault="00297825"/>
        </w:tc>
        <w:tc>
          <w:tcPr>
            <w:tcW w:w="3004" w:type="dxa"/>
            <w:vMerge/>
          </w:tcPr>
          <w:p w:rsidR="00297825" w:rsidRDefault="00297825"/>
        </w:tc>
        <w:tc>
          <w:tcPr>
            <w:tcW w:w="1927" w:type="dxa"/>
          </w:tcPr>
          <w:p w:rsidR="00297825" w:rsidRDefault="00297825">
            <w:pPr>
              <w:pStyle w:val="ConsPlusNormal"/>
            </w:pPr>
            <w:r>
              <w:t>министерство юстиции Кировской области</w:t>
            </w:r>
          </w:p>
        </w:tc>
        <w:tc>
          <w:tcPr>
            <w:tcW w:w="1360" w:type="dxa"/>
          </w:tcPr>
          <w:p w:rsidR="00297825" w:rsidRDefault="00297825">
            <w:pPr>
              <w:pStyle w:val="ConsPlusNormal"/>
              <w:jc w:val="center"/>
            </w:pPr>
            <w:r>
              <w:t>105314,50</w:t>
            </w:r>
          </w:p>
        </w:tc>
        <w:tc>
          <w:tcPr>
            <w:tcW w:w="1360" w:type="dxa"/>
          </w:tcPr>
          <w:p w:rsidR="00297825" w:rsidRDefault="00297825">
            <w:pPr>
              <w:pStyle w:val="ConsPlusNormal"/>
              <w:jc w:val="center"/>
            </w:pPr>
            <w:r>
              <w:t>61083,70</w:t>
            </w:r>
          </w:p>
        </w:tc>
        <w:tc>
          <w:tcPr>
            <w:tcW w:w="1360" w:type="dxa"/>
          </w:tcPr>
          <w:p w:rsidR="00297825" w:rsidRDefault="00297825">
            <w:pPr>
              <w:pStyle w:val="ConsPlusNormal"/>
              <w:jc w:val="center"/>
            </w:pPr>
            <w:r>
              <w:t>63050,60</w:t>
            </w:r>
          </w:p>
        </w:tc>
        <w:tc>
          <w:tcPr>
            <w:tcW w:w="1360" w:type="dxa"/>
          </w:tcPr>
          <w:p w:rsidR="00297825" w:rsidRDefault="00297825">
            <w:pPr>
              <w:pStyle w:val="ConsPlusNormal"/>
              <w:jc w:val="center"/>
            </w:pPr>
            <w:r>
              <w:t>58175,00</w:t>
            </w:r>
          </w:p>
        </w:tc>
        <w:tc>
          <w:tcPr>
            <w:tcW w:w="1360" w:type="dxa"/>
          </w:tcPr>
          <w:p w:rsidR="00297825" w:rsidRDefault="00297825">
            <w:pPr>
              <w:pStyle w:val="ConsPlusNormal"/>
              <w:jc w:val="center"/>
            </w:pPr>
            <w:r>
              <w:t>58175,00</w:t>
            </w:r>
          </w:p>
        </w:tc>
        <w:tc>
          <w:tcPr>
            <w:tcW w:w="1360" w:type="dxa"/>
          </w:tcPr>
          <w:p w:rsidR="00297825" w:rsidRDefault="00297825">
            <w:pPr>
              <w:pStyle w:val="ConsPlusNormal"/>
              <w:jc w:val="center"/>
            </w:pPr>
            <w:r>
              <w:t>345798,80</w:t>
            </w:r>
          </w:p>
        </w:tc>
      </w:tr>
      <w:tr w:rsidR="00297825">
        <w:tc>
          <w:tcPr>
            <w:tcW w:w="510" w:type="dxa"/>
            <w:vMerge/>
          </w:tcPr>
          <w:p w:rsidR="00297825" w:rsidRDefault="00297825"/>
        </w:tc>
        <w:tc>
          <w:tcPr>
            <w:tcW w:w="3004" w:type="dxa"/>
            <w:vMerge/>
          </w:tcPr>
          <w:p w:rsidR="00297825" w:rsidRDefault="00297825"/>
        </w:tc>
        <w:tc>
          <w:tcPr>
            <w:tcW w:w="1927" w:type="dxa"/>
          </w:tcPr>
          <w:p w:rsidR="00297825" w:rsidRDefault="00297825">
            <w:pPr>
              <w:pStyle w:val="ConsPlusNormal"/>
            </w:pPr>
            <w:r>
              <w:t>министерство финансов Кировской области</w:t>
            </w:r>
          </w:p>
        </w:tc>
        <w:tc>
          <w:tcPr>
            <w:tcW w:w="1360" w:type="dxa"/>
          </w:tcPr>
          <w:p w:rsidR="00297825" w:rsidRDefault="00297825">
            <w:pPr>
              <w:pStyle w:val="ConsPlusNormal"/>
              <w:jc w:val="center"/>
            </w:pPr>
            <w:r>
              <w:t>829,10</w:t>
            </w:r>
          </w:p>
        </w:tc>
        <w:tc>
          <w:tcPr>
            <w:tcW w:w="1360" w:type="dxa"/>
          </w:tcPr>
          <w:p w:rsidR="00297825" w:rsidRDefault="00297825">
            <w:pPr>
              <w:pStyle w:val="ConsPlusNormal"/>
              <w:jc w:val="center"/>
            </w:pPr>
            <w:r>
              <w:t>141,30</w:t>
            </w:r>
          </w:p>
        </w:tc>
        <w:tc>
          <w:tcPr>
            <w:tcW w:w="1360" w:type="dxa"/>
          </w:tcPr>
          <w:p w:rsidR="00297825" w:rsidRDefault="00297825">
            <w:pPr>
              <w:pStyle w:val="ConsPlusNormal"/>
              <w:jc w:val="center"/>
            </w:pPr>
            <w:r>
              <w:t>1219,90</w:t>
            </w:r>
          </w:p>
        </w:tc>
        <w:tc>
          <w:tcPr>
            <w:tcW w:w="1360" w:type="dxa"/>
          </w:tcPr>
          <w:p w:rsidR="00297825" w:rsidRDefault="00297825">
            <w:pPr>
              <w:pStyle w:val="ConsPlusNormal"/>
              <w:jc w:val="center"/>
            </w:pPr>
            <w:r>
              <w:t>165,50</w:t>
            </w:r>
          </w:p>
        </w:tc>
        <w:tc>
          <w:tcPr>
            <w:tcW w:w="1360" w:type="dxa"/>
          </w:tcPr>
          <w:p w:rsidR="00297825" w:rsidRDefault="00297825">
            <w:pPr>
              <w:pStyle w:val="ConsPlusNormal"/>
              <w:jc w:val="center"/>
            </w:pPr>
            <w:r>
              <w:t>165,50</w:t>
            </w:r>
          </w:p>
        </w:tc>
        <w:tc>
          <w:tcPr>
            <w:tcW w:w="1360" w:type="dxa"/>
          </w:tcPr>
          <w:p w:rsidR="00297825" w:rsidRDefault="00297825">
            <w:pPr>
              <w:pStyle w:val="ConsPlusNormal"/>
              <w:jc w:val="center"/>
            </w:pPr>
            <w:r>
              <w:t>2521,30</w:t>
            </w:r>
          </w:p>
        </w:tc>
      </w:tr>
      <w:tr w:rsidR="00297825">
        <w:tc>
          <w:tcPr>
            <w:tcW w:w="510" w:type="dxa"/>
            <w:vMerge/>
          </w:tcPr>
          <w:p w:rsidR="00297825" w:rsidRDefault="00297825"/>
        </w:tc>
        <w:tc>
          <w:tcPr>
            <w:tcW w:w="3004" w:type="dxa"/>
            <w:vMerge/>
          </w:tcPr>
          <w:p w:rsidR="00297825" w:rsidRDefault="00297825"/>
        </w:tc>
        <w:tc>
          <w:tcPr>
            <w:tcW w:w="1927" w:type="dxa"/>
          </w:tcPr>
          <w:p w:rsidR="00297825" w:rsidRDefault="00297825">
            <w:pPr>
              <w:pStyle w:val="ConsPlusNormal"/>
            </w:pPr>
            <w:r>
              <w:t>областной бюджет</w:t>
            </w:r>
          </w:p>
        </w:tc>
        <w:tc>
          <w:tcPr>
            <w:tcW w:w="1360" w:type="dxa"/>
          </w:tcPr>
          <w:p w:rsidR="00297825" w:rsidRDefault="00297825">
            <w:pPr>
              <w:pStyle w:val="ConsPlusNormal"/>
              <w:jc w:val="center"/>
            </w:pPr>
            <w:r>
              <w:t>236886,70</w:t>
            </w:r>
          </w:p>
        </w:tc>
        <w:tc>
          <w:tcPr>
            <w:tcW w:w="1360" w:type="dxa"/>
          </w:tcPr>
          <w:p w:rsidR="00297825" w:rsidRDefault="00297825">
            <w:pPr>
              <w:pStyle w:val="ConsPlusNormal"/>
              <w:jc w:val="center"/>
            </w:pPr>
            <w:r>
              <w:t>226871,30</w:t>
            </w:r>
          </w:p>
        </w:tc>
        <w:tc>
          <w:tcPr>
            <w:tcW w:w="1360" w:type="dxa"/>
          </w:tcPr>
          <w:p w:rsidR="00297825" w:rsidRDefault="00297825">
            <w:pPr>
              <w:pStyle w:val="ConsPlusNormal"/>
              <w:jc w:val="center"/>
            </w:pPr>
            <w:r>
              <w:t>227163,30</w:t>
            </w:r>
          </w:p>
        </w:tc>
        <w:tc>
          <w:tcPr>
            <w:tcW w:w="1360" w:type="dxa"/>
          </w:tcPr>
          <w:p w:rsidR="00297825" w:rsidRDefault="00297825">
            <w:pPr>
              <w:pStyle w:val="ConsPlusNormal"/>
              <w:jc w:val="center"/>
            </w:pPr>
            <w:r>
              <w:t>190955,60</w:t>
            </w:r>
          </w:p>
        </w:tc>
        <w:tc>
          <w:tcPr>
            <w:tcW w:w="1360" w:type="dxa"/>
          </w:tcPr>
          <w:p w:rsidR="00297825" w:rsidRDefault="00297825">
            <w:pPr>
              <w:pStyle w:val="ConsPlusNormal"/>
              <w:jc w:val="center"/>
            </w:pPr>
            <w:r>
              <w:t>190955,60</w:t>
            </w:r>
          </w:p>
        </w:tc>
        <w:tc>
          <w:tcPr>
            <w:tcW w:w="1360" w:type="dxa"/>
          </w:tcPr>
          <w:p w:rsidR="00297825" w:rsidRDefault="00297825">
            <w:pPr>
              <w:pStyle w:val="ConsPlusNormal"/>
              <w:jc w:val="center"/>
            </w:pPr>
            <w:r>
              <w:t>1072832,50</w:t>
            </w:r>
          </w:p>
        </w:tc>
      </w:tr>
      <w:tr w:rsidR="00297825">
        <w:tc>
          <w:tcPr>
            <w:tcW w:w="510" w:type="dxa"/>
            <w:vMerge/>
          </w:tcPr>
          <w:p w:rsidR="00297825" w:rsidRDefault="00297825"/>
        </w:tc>
        <w:tc>
          <w:tcPr>
            <w:tcW w:w="3004" w:type="dxa"/>
            <w:vMerge/>
          </w:tcPr>
          <w:p w:rsidR="00297825" w:rsidRDefault="00297825"/>
        </w:tc>
        <w:tc>
          <w:tcPr>
            <w:tcW w:w="1927" w:type="dxa"/>
          </w:tcPr>
          <w:p w:rsidR="00297825" w:rsidRDefault="00297825">
            <w:pPr>
              <w:pStyle w:val="ConsPlusNormal"/>
            </w:pPr>
            <w:r>
              <w:t>в том числе министерство юстиции Кировской области</w:t>
            </w:r>
          </w:p>
        </w:tc>
        <w:tc>
          <w:tcPr>
            <w:tcW w:w="1360" w:type="dxa"/>
          </w:tcPr>
          <w:p w:rsidR="00297825" w:rsidRDefault="00297825">
            <w:pPr>
              <w:pStyle w:val="ConsPlusNormal"/>
              <w:jc w:val="center"/>
            </w:pPr>
            <w:r>
              <w:t>236886,70</w:t>
            </w:r>
          </w:p>
        </w:tc>
        <w:tc>
          <w:tcPr>
            <w:tcW w:w="1360" w:type="dxa"/>
          </w:tcPr>
          <w:p w:rsidR="00297825" w:rsidRDefault="00297825">
            <w:pPr>
              <w:pStyle w:val="ConsPlusNormal"/>
              <w:jc w:val="center"/>
            </w:pPr>
            <w:r>
              <w:t>226871,30</w:t>
            </w:r>
          </w:p>
        </w:tc>
        <w:tc>
          <w:tcPr>
            <w:tcW w:w="1360" w:type="dxa"/>
          </w:tcPr>
          <w:p w:rsidR="00297825" w:rsidRDefault="00297825">
            <w:pPr>
              <w:pStyle w:val="ConsPlusNormal"/>
              <w:jc w:val="center"/>
            </w:pPr>
            <w:r>
              <w:t>227163,30</w:t>
            </w:r>
          </w:p>
        </w:tc>
        <w:tc>
          <w:tcPr>
            <w:tcW w:w="1360" w:type="dxa"/>
          </w:tcPr>
          <w:p w:rsidR="00297825" w:rsidRDefault="00297825">
            <w:pPr>
              <w:pStyle w:val="ConsPlusNormal"/>
              <w:jc w:val="center"/>
            </w:pPr>
            <w:r>
              <w:t>181713,30</w:t>
            </w:r>
          </w:p>
        </w:tc>
        <w:tc>
          <w:tcPr>
            <w:tcW w:w="1360" w:type="dxa"/>
          </w:tcPr>
          <w:p w:rsidR="00297825" w:rsidRDefault="00297825">
            <w:pPr>
              <w:pStyle w:val="ConsPlusNormal"/>
              <w:jc w:val="center"/>
            </w:pPr>
            <w:r>
              <w:t>181713,30</w:t>
            </w:r>
          </w:p>
        </w:tc>
        <w:tc>
          <w:tcPr>
            <w:tcW w:w="1360" w:type="dxa"/>
          </w:tcPr>
          <w:p w:rsidR="00297825" w:rsidRDefault="00297825">
            <w:pPr>
              <w:pStyle w:val="ConsPlusNormal"/>
              <w:jc w:val="center"/>
            </w:pPr>
            <w:r>
              <w:t>1072832,50</w:t>
            </w:r>
          </w:p>
        </w:tc>
      </w:tr>
      <w:tr w:rsidR="00297825">
        <w:tc>
          <w:tcPr>
            <w:tcW w:w="510" w:type="dxa"/>
          </w:tcPr>
          <w:p w:rsidR="00297825" w:rsidRDefault="00297825">
            <w:pPr>
              <w:pStyle w:val="ConsPlusNormal"/>
              <w:jc w:val="center"/>
            </w:pPr>
            <w:r>
              <w:t>1.</w:t>
            </w:r>
          </w:p>
        </w:tc>
        <w:tc>
          <w:tcPr>
            <w:tcW w:w="3004" w:type="dxa"/>
          </w:tcPr>
          <w:p w:rsidR="00297825" w:rsidRDefault="00297825">
            <w:pPr>
              <w:pStyle w:val="ConsPlusNormal"/>
              <w:jc w:val="both"/>
            </w:pPr>
            <w:r>
              <w:t xml:space="preserve">Отдельное мероприятие "Проведение правовой и антикоррупционной экспертиз проектов </w:t>
            </w:r>
            <w:r>
              <w:lastRenderedPageBreak/>
              <w:t>нормативных правовых актов"</w:t>
            </w:r>
          </w:p>
        </w:tc>
        <w:tc>
          <w:tcPr>
            <w:tcW w:w="1927" w:type="dxa"/>
          </w:tcPr>
          <w:p w:rsidR="00297825" w:rsidRDefault="00297825">
            <w:pPr>
              <w:pStyle w:val="ConsPlusNormal"/>
            </w:pPr>
            <w:r>
              <w:lastRenderedPageBreak/>
              <w:t>министерство юстиции Кировской области</w:t>
            </w:r>
          </w:p>
        </w:tc>
        <w:tc>
          <w:tcPr>
            <w:tcW w:w="1360" w:type="dxa"/>
          </w:tcPr>
          <w:p w:rsidR="00297825" w:rsidRDefault="00297825">
            <w:pPr>
              <w:pStyle w:val="ConsPlusNormal"/>
              <w:jc w:val="center"/>
            </w:pPr>
            <w:r>
              <w:t>x</w:t>
            </w:r>
          </w:p>
        </w:tc>
        <w:tc>
          <w:tcPr>
            <w:tcW w:w="1360" w:type="dxa"/>
          </w:tcPr>
          <w:p w:rsidR="00297825" w:rsidRDefault="00297825">
            <w:pPr>
              <w:pStyle w:val="ConsPlusNormal"/>
              <w:jc w:val="center"/>
            </w:pPr>
            <w:r>
              <w:t>x</w:t>
            </w:r>
          </w:p>
        </w:tc>
        <w:tc>
          <w:tcPr>
            <w:tcW w:w="1360" w:type="dxa"/>
          </w:tcPr>
          <w:p w:rsidR="00297825" w:rsidRDefault="00297825">
            <w:pPr>
              <w:pStyle w:val="ConsPlusNormal"/>
              <w:jc w:val="center"/>
            </w:pPr>
            <w:r>
              <w:t>x</w:t>
            </w:r>
          </w:p>
        </w:tc>
        <w:tc>
          <w:tcPr>
            <w:tcW w:w="1360" w:type="dxa"/>
          </w:tcPr>
          <w:p w:rsidR="00297825" w:rsidRDefault="00297825">
            <w:pPr>
              <w:pStyle w:val="ConsPlusNormal"/>
              <w:jc w:val="center"/>
            </w:pPr>
            <w:r>
              <w:t>x</w:t>
            </w:r>
          </w:p>
        </w:tc>
        <w:tc>
          <w:tcPr>
            <w:tcW w:w="1360" w:type="dxa"/>
          </w:tcPr>
          <w:p w:rsidR="00297825" w:rsidRDefault="00297825">
            <w:pPr>
              <w:pStyle w:val="ConsPlusNormal"/>
              <w:jc w:val="center"/>
            </w:pPr>
            <w:r>
              <w:t>x</w:t>
            </w:r>
          </w:p>
        </w:tc>
        <w:tc>
          <w:tcPr>
            <w:tcW w:w="1360" w:type="dxa"/>
          </w:tcPr>
          <w:p w:rsidR="00297825" w:rsidRDefault="00297825">
            <w:pPr>
              <w:pStyle w:val="ConsPlusNormal"/>
              <w:jc w:val="center"/>
            </w:pPr>
            <w:r>
              <w:t>x</w:t>
            </w:r>
          </w:p>
        </w:tc>
      </w:tr>
      <w:tr w:rsidR="00297825">
        <w:tc>
          <w:tcPr>
            <w:tcW w:w="510" w:type="dxa"/>
            <w:vMerge w:val="restart"/>
          </w:tcPr>
          <w:p w:rsidR="00297825" w:rsidRDefault="00297825">
            <w:pPr>
              <w:pStyle w:val="ConsPlusNormal"/>
              <w:jc w:val="center"/>
            </w:pPr>
            <w:r>
              <w:lastRenderedPageBreak/>
              <w:t>2.</w:t>
            </w:r>
          </w:p>
        </w:tc>
        <w:tc>
          <w:tcPr>
            <w:tcW w:w="3004" w:type="dxa"/>
            <w:vMerge w:val="restart"/>
          </w:tcPr>
          <w:p w:rsidR="00297825" w:rsidRDefault="00297825">
            <w:pPr>
              <w:pStyle w:val="ConsPlusNormal"/>
              <w:jc w:val="both"/>
            </w:pPr>
            <w:r>
              <w:t>Отдельное мероприятие "Ведение регистра муниципальных нормативных правовых актов"</w:t>
            </w:r>
          </w:p>
        </w:tc>
        <w:tc>
          <w:tcPr>
            <w:tcW w:w="1927" w:type="dxa"/>
          </w:tcPr>
          <w:p w:rsidR="00297825" w:rsidRDefault="00297825">
            <w:pPr>
              <w:pStyle w:val="ConsPlusNormal"/>
            </w:pPr>
            <w:r>
              <w:t>всего</w:t>
            </w:r>
          </w:p>
        </w:tc>
        <w:tc>
          <w:tcPr>
            <w:tcW w:w="1360" w:type="dxa"/>
          </w:tcPr>
          <w:p w:rsidR="00297825" w:rsidRDefault="00297825">
            <w:pPr>
              <w:pStyle w:val="ConsPlusNormal"/>
              <w:jc w:val="center"/>
            </w:pPr>
            <w:r>
              <w:t>3813,60</w:t>
            </w:r>
          </w:p>
        </w:tc>
        <w:tc>
          <w:tcPr>
            <w:tcW w:w="1360" w:type="dxa"/>
          </w:tcPr>
          <w:p w:rsidR="00297825" w:rsidRDefault="00297825">
            <w:pPr>
              <w:pStyle w:val="ConsPlusNormal"/>
              <w:jc w:val="center"/>
            </w:pPr>
            <w:r>
              <w:t>3813,60</w:t>
            </w:r>
          </w:p>
        </w:tc>
        <w:tc>
          <w:tcPr>
            <w:tcW w:w="1360" w:type="dxa"/>
          </w:tcPr>
          <w:p w:rsidR="00297825" w:rsidRDefault="00297825">
            <w:pPr>
              <w:pStyle w:val="ConsPlusNormal"/>
              <w:jc w:val="center"/>
            </w:pPr>
            <w:r>
              <w:t>3813,60</w:t>
            </w:r>
          </w:p>
        </w:tc>
        <w:tc>
          <w:tcPr>
            <w:tcW w:w="1360" w:type="dxa"/>
          </w:tcPr>
          <w:p w:rsidR="00297825" w:rsidRDefault="00297825">
            <w:pPr>
              <w:pStyle w:val="ConsPlusNormal"/>
              <w:jc w:val="center"/>
            </w:pPr>
            <w:r>
              <w:t>3730,00</w:t>
            </w:r>
          </w:p>
        </w:tc>
        <w:tc>
          <w:tcPr>
            <w:tcW w:w="1360" w:type="dxa"/>
          </w:tcPr>
          <w:p w:rsidR="00297825" w:rsidRDefault="00297825">
            <w:pPr>
              <w:pStyle w:val="ConsPlusNormal"/>
              <w:jc w:val="center"/>
            </w:pPr>
            <w:r>
              <w:t>3730,00</w:t>
            </w:r>
          </w:p>
        </w:tc>
        <w:tc>
          <w:tcPr>
            <w:tcW w:w="1360" w:type="dxa"/>
          </w:tcPr>
          <w:p w:rsidR="00297825" w:rsidRDefault="00297825">
            <w:pPr>
              <w:pStyle w:val="ConsPlusNormal"/>
              <w:jc w:val="center"/>
            </w:pPr>
            <w:r>
              <w:t>18900,80</w:t>
            </w:r>
          </w:p>
        </w:tc>
      </w:tr>
      <w:tr w:rsidR="00297825">
        <w:tc>
          <w:tcPr>
            <w:tcW w:w="510" w:type="dxa"/>
            <w:vMerge/>
          </w:tcPr>
          <w:p w:rsidR="00297825" w:rsidRDefault="00297825"/>
        </w:tc>
        <w:tc>
          <w:tcPr>
            <w:tcW w:w="3004" w:type="dxa"/>
            <w:vMerge/>
          </w:tcPr>
          <w:p w:rsidR="00297825" w:rsidRDefault="00297825"/>
        </w:tc>
        <w:tc>
          <w:tcPr>
            <w:tcW w:w="1927" w:type="dxa"/>
          </w:tcPr>
          <w:p w:rsidR="00297825" w:rsidRDefault="00297825">
            <w:pPr>
              <w:pStyle w:val="ConsPlusNormal"/>
            </w:pPr>
            <w:r>
              <w:t>областной бюджет</w:t>
            </w:r>
          </w:p>
        </w:tc>
        <w:tc>
          <w:tcPr>
            <w:tcW w:w="1360" w:type="dxa"/>
          </w:tcPr>
          <w:p w:rsidR="00297825" w:rsidRDefault="00297825">
            <w:pPr>
              <w:pStyle w:val="ConsPlusNormal"/>
              <w:jc w:val="center"/>
            </w:pPr>
            <w:r>
              <w:t>3813,60</w:t>
            </w:r>
          </w:p>
        </w:tc>
        <w:tc>
          <w:tcPr>
            <w:tcW w:w="1360" w:type="dxa"/>
          </w:tcPr>
          <w:p w:rsidR="00297825" w:rsidRDefault="00297825">
            <w:pPr>
              <w:pStyle w:val="ConsPlusNormal"/>
              <w:jc w:val="center"/>
            </w:pPr>
            <w:r>
              <w:t>3813,60</w:t>
            </w:r>
          </w:p>
        </w:tc>
        <w:tc>
          <w:tcPr>
            <w:tcW w:w="1360" w:type="dxa"/>
          </w:tcPr>
          <w:p w:rsidR="00297825" w:rsidRDefault="00297825">
            <w:pPr>
              <w:pStyle w:val="ConsPlusNormal"/>
              <w:jc w:val="center"/>
            </w:pPr>
            <w:r>
              <w:t>3813,60</w:t>
            </w:r>
          </w:p>
        </w:tc>
        <w:tc>
          <w:tcPr>
            <w:tcW w:w="1360" w:type="dxa"/>
          </w:tcPr>
          <w:p w:rsidR="00297825" w:rsidRDefault="00297825">
            <w:pPr>
              <w:pStyle w:val="ConsPlusNormal"/>
              <w:jc w:val="center"/>
            </w:pPr>
            <w:r>
              <w:t>3730,00</w:t>
            </w:r>
          </w:p>
        </w:tc>
        <w:tc>
          <w:tcPr>
            <w:tcW w:w="1360" w:type="dxa"/>
          </w:tcPr>
          <w:p w:rsidR="00297825" w:rsidRDefault="00297825">
            <w:pPr>
              <w:pStyle w:val="ConsPlusNormal"/>
              <w:jc w:val="center"/>
            </w:pPr>
            <w:r>
              <w:t>3730,00</w:t>
            </w:r>
          </w:p>
        </w:tc>
        <w:tc>
          <w:tcPr>
            <w:tcW w:w="1360" w:type="dxa"/>
          </w:tcPr>
          <w:p w:rsidR="00297825" w:rsidRDefault="00297825">
            <w:pPr>
              <w:pStyle w:val="ConsPlusNormal"/>
              <w:jc w:val="center"/>
            </w:pPr>
            <w:r>
              <w:t>18900,80</w:t>
            </w:r>
          </w:p>
        </w:tc>
      </w:tr>
      <w:tr w:rsidR="00297825">
        <w:tc>
          <w:tcPr>
            <w:tcW w:w="510" w:type="dxa"/>
            <w:vMerge/>
          </w:tcPr>
          <w:p w:rsidR="00297825" w:rsidRDefault="00297825"/>
        </w:tc>
        <w:tc>
          <w:tcPr>
            <w:tcW w:w="3004" w:type="dxa"/>
            <w:vMerge/>
          </w:tcPr>
          <w:p w:rsidR="00297825" w:rsidRDefault="00297825"/>
        </w:tc>
        <w:tc>
          <w:tcPr>
            <w:tcW w:w="1927" w:type="dxa"/>
          </w:tcPr>
          <w:p w:rsidR="00297825" w:rsidRDefault="00297825">
            <w:pPr>
              <w:pStyle w:val="ConsPlusNormal"/>
            </w:pPr>
            <w:r>
              <w:t>в том числе министерство юстиции Кировской области</w:t>
            </w:r>
          </w:p>
        </w:tc>
        <w:tc>
          <w:tcPr>
            <w:tcW w:w="1360" w:type="dxa"/>
          </w:tcPr>
          <w:p w:rsidR="00297825" w:rsidRDefault="00297825">
            <w:pPr>
              <w:pStyle w:val="ConsPlusNormal"/>
              <w:jc w:val="center"/>
            </w:pPr>
            <w:r>
              <w:t>3813,60</w:t>
            </w:r>
          </w:p>
        </w:tc>
        <w:tc>
          <w:tcPr>
            <w:tcW w:w="1360" w:type="dxa"/>
          </w:tcPr>
          <w:p w:rsidR="00297825" w:rsidRDefault="00297825">
            <w:pPr>
              <w:pStyle w:val="ConsPlusNormal"/>
              <w:jc w:val="center"/>
            </w:pPr>
            <w:r>
              <w:t>3813,60</w:t>
            </w:r>
          </w:p>
        </w:tc>
        <w:tc>
          <w:tcPr>
            <w:tcW w:w="1360" w:type="dxa"/>
          </w:tcPr>
          <w:p w:rsidR="00297825" w:rsidRDefault="00297825">
            <w:pPr>
              <w:pStyle w:val="ConsPlusNormal"/>
              <w:jc w:val="center"/>
            </w:pPr>
            <w:r>
              <w:t>3813,60</w:t>
            </w:r>
          </w:p>
        </w:tc>
        <w:tc>
          <w:tcPr>
            <w:tcW w:w="1360" w:type="dxa"/>
          </w:tcPr>
          <w:p w:rsidR="00297825" w:rsidRDefault="00297825">
            <w:pPr>
              <w:pStyle w:val="ConsPlusNormal"/>
              <w:jc w:val="center"/>
            </w:pPr>
            <w:r>
              <w:t>3730,00</w:t>
            </w:r>
          </w:p>
        </w:tc>
        <w:tc>
          <w:tcPr>
            <w:tcW w:w="1360" w:type="dxa"/>
          </w:tcPr>
          <w:p w:rsidR="00297825" w:rsidRDefault="00297825">
            <w:pPr>
              <w:pStyle w:val="ConsPlusNormal"/>
              <w:jc w:val="center"/>
            </w:pPr>
            <w:r>
              <w:t>3730,00</w:t>
            </w:r>
          </w:p>
        </w:tc>
        <w:tc>
          <w:tcPr>
            <w:tcW w:w="1360" w:type="dxa"/>
          </w:tcPr>
          <w:p w:rsidR="00297825" w:rsidRDefault="00297825">
            <w:pPr>
              <w:pStyle w:val="ConsPlusNormal"/>
              <w:jc w:val="center"/>
            </w:pPr>
            <w:r>
              <w:t>18900,80</w:t>
            </w:r>
          </w:p>
        </w:tc>
      </w:tr>
      <w:tr w:rsidR="00297825">
        <w:tc>
          <w:tcPr>
            <w:tcW w:w="510" w:type="dxa"/>
            <w:vMerge w:val="restart"/>
          </w:tcPr>
          <w:p w:rsidR="00297825" w:rsidRDefault="00297825">
            <w:pPr>
              <w:pStyle w:val="ConsPlusNormal"/>
              <w:jc w:val="center"/>
            </w:pPr>
            <w:r>
              <w:t>3.</w:t>
            </w:r>
          </w:p>
        </w:tc>
        <w:tc>
          <w:tcPr>
            <w:tcW w:w="3004" w:type="dxa"/>
            <w:vMerge w:val="restart"/>
          </w:tcPr>
          <w:p w:rsidR="00297825" w:rsidRDefault="00297825">
            <w:pPr>
              <w:pStyle w:val="ConsPlusNormal"/>
              <w:jc w:val="both"/>
            </w:pPr>
            <w:r>
              <w:t>Отдельное мероприятие "Обеспечение деятельности мировых судей"</w:t>
            </w:r>
          </w:p>
        </w:tc>
        <w:tc>
          <w:tcPr>
            <w:tcW w:w="1927" w:type="dxa"/>
          </w:tcPr>
          <w:p w:rsidR="00297825" w:rsidRDefault="00297825">
            <w:pPr>
              <w:pStyle w:val="ConsPlusNormal"/>
            </w:pPr>
            <w:r>
              <w:t>всего</w:t>
            </w:r>
          </w:p>
        </w:tc>
        <w:tc>
          <w:tcPr>
            <w:tcW w:w="1360" w:type="dxa"/>
          </w:tcPr>
          <w:p w:rsidR="00297825" w:rsidRDefault="00297825">
            <w:pPr>
              <w:pStyle w:val="ConsPlusNormal"/>
              <w:jc w:val="center"/>
            </w:pPr>
            <w:r>
              <w:t>75979,80</w:t>
            </w:r>
          </w:p>
        </w:tc>
        <w:tc>
          <w:tcPr>
            <w:tcW w:w="1360" w:type="dxa"/>
          </w:tcPr>
          <w:p w:rsidR="00297825" w:rsidRDefault="00297825">
            <w:pPr>
              <w:pStyle w:val="ConsPlusNormal"/>
              <w:jc w:val="center"/>
            </w:pPr>
            <w:r>
              <w:t>65939,00</w:t>
            </w:r>
          </w:p>
        </w:tc>
        <w:tc>
          <w:tcPr>
            <w:tcW w:w="1360" w:type="dxa"/>
          </w:tcPr>
          <w:p w:rsidR="00297825" w:rsidRDefault="00297825">
            <w:pPr>
              <w:pStyle w:val="ConsPlusNormal"/>
              <w:jc w:val="center"/>
            </w:pPr>
            <w:r>
              <w:t>66214,00</w:t>
            </w:r>
          </w:p>
        </w:tc>
        <w:tc>
          <w:tcPr>
            <w:tcW w:w="1360" w:type="dxa"/>
          </w:tcPr>
          <w:p w:rsidR="00297825" w:rsidRDefault="00297825">
            <w:pPr>
              <w:pStyle w:val="ConsPlusNormal"/>
              <w:jc w:val="center"/>
            </w:pPr>
            <w:r>
              <w:t>66967,10</w:t>
            </w:r>
          </w:p>
        </w:tc>
        <w:tc>
          <w:tcPr>
            <w:tcW w:w="1360" w:type="dxa"/>
          </w:tcPr>
          <w:p w:rsidR="00297825" w:rsidRDefault="00297825">
            <w:pPr>
              <w:pStyle w:val="ConsPlusNormal"/>
              <w:jc w:val="center"/>
            </w:pPr>
            <w:r>
              <w:t>66967,10</w:t>
            </w:r>
          </w:p>
        </w:tc>
        <w:tc>
          <w:tcPr>
            <w:tcW w:w="1360" w:type="dxa"/>
          </w:tcPr>
          <w:p w:rsidR="00297825" w:rsidRDefault="00297825">
            <w:pPr>
              <w:pStyle w:val="ConsPlusNormal"/>
              <w:jc w:val="center"/>
            </w:pPr>
            <w:r>
              <w:t>342067,00</w:t>
            </w:r>
          </w:p>
        </w:tc>
      </w:tr>
      <w:tr w:rsidR="00297825">
        <w:tc>
          <w:tcPr>
            <w:tcW w:w="510" w:type="dxa"/>
            <w:vMerge/>
          </w:tcPr>
          <w:p w:rsidR="00297825" w:rsidRDefault="00297825"/>
        </w:tc>
        <w:tc>
          <w:tcPr>
            <w:tcW w:w="3004" w:type="dxa"/>
            <w:vMerge/>
          </w:tcPr>
          <w:p w:rsidR="00297825" w:rsidRDefault="00297825"/>
        </w:tc>
        <w:tc>
          <w:tcPr>
            <w:tcW w:w="1927" w:type="dxa"/>
          </w:tcPr>
          <w:p w:rsidR="00297825" w:rsidRDefault="00297825">
            <w:pPr>
              <w:pStyle w:val="ConsPlusNormal"/>
            </w:pPr>
            <w:r>
              <w:t>областной бюджет</w:t>
            </w:r>
          </w:p>
        </w:tc>
        <w:tc>
          <w:tcPr>
            <w:tcW w:w="1360" w:type="dxa"/>
          </w:tcPr>
          <w:p w:rsidR="00297825" w:rsidRDefault="00297825">
            <w:pPr>
              <w:pStyle w:val="ConsPlusNormal"/>
              <w:jc w:val="center"/>
            </w:pPr>
            <w:r>
              <w:t>75979,80</w:t>
            </w:r>
          </w:p>
        </w:tc>
        <w:tc>
          <w:tcPr>
            <w:tcW w:w="1360" w:type="dxa"/>
          </w:tcPr>
          <w:p w:rsidR="00297825" w:rsidRDefault="00297825">
            <w:pPr>
              <w:pStyle w:val="ConsPlusNormal"/>
              <w:jc w:val="center"/>
            </w:pPr>
            <w:r>
              <w:t>65939,00</w:t>
            </w:r>
          </w:p>
        </w:tc>
        <w:tc>
          <w:tcPr>
            <w:tcW w:w="1360" w:type="dxa"/>
          </w:tcPr>
          <w:p w:rsidR="00297825" w:rsidRDefault="00297825">
            <w:pPr>
              <w:pStyle w:val="ConsPlusNormal"/>
              <w:jc w:val="center"/>
            </w:pPr>
            <w:r>
              <w:t>66214,00</w:t>
            </w:r>
          </w:p>
        </w:tc>
        <w:tc>
          <w:tcPr>
            <w:tcW w:w="1360" w:type="dxa"/>
          </w:tcPr>
          <w:p w:rsidR="00297825" w:rsidRDefault="00297825">
            <w:pPr>
              <w:pStyle w:val="ConsPlusNormal"/>
              <w:jc w:val="center"/>
            </w:pPr>
            <w:r>
              <w:t>66967,10</w:t>
            </w:r>
          </w:p>
        </w:tc>
        <w:tc>
          <w:tcPr>
            <w:tcW w:w="1360" w:type="dxa"/>
          </w:tcPr>
          <w:p w:rsidR="00297825" w:rsidRDefault="00297825">
            <w:pPr>
              <w:pStyle w:val="ConsPlusNormal"/>
              <w:jc w:val="center"/>
            </w:pPr>
            <w:r>
              <w:t>66967,10</w:t>
            </w:r>
          </w:p>
        </w:tc>
        <w:tc>
          <w:tcPr>
            <w:tcW w:w="1360" w:type="dxa"/>
          </w:tcPr>
          <w:p w:rsidR="00297825" w:rsidRDefault="00297825">
            <w:pPr>
              <w:pStyle w:val="ConsPlusNormal"/>
              <w:jc w:val="center"/>
            </w:pPr>
            <w:r>
              <w:t>342067,00</w:t>
            </w:r>
          </w:p>
        </w:tc>
      </w:tr>
      <w:tr w:rsidR="00297825">
        <w:tc>
          <w:tcPr>
            <w:tcW w:w="510" w:type="dxa"/>
            <w:vMerge/>
          </w:tcPr>
          <w:p w:rsidR="00297825" w:rsidRDefault="00297825"/>
        </w:tc>
        <w:tc>
          <w:tcPr>
            <w:tcW w:w="3004" w:type="dxa"/>
            <w:vMerge/>
          </w:tcPr>
          <w:p w:rsidR="00297825" w:rsidRDefault="00297825"/>
        </w:tc>
        <w:tc>
          <w:tcPr>
            <w:tcW w:w="1927" w:type="dxa"/>
          </w:tcPr>
          <w:p w:rsidR="00297825" w:rsidRDefault="00297825">
            <w:pPr>
              <w:pStyle w:val="ConsPlusNormal"/>
            </w:pPr>
            <w:r>
              <w:t>в том числе министерство юстиции Кировской области</w:t>
            </w:r>
          </w:p>
        </w:tc>
        <w:tc>
          <w:tcPr>
            <w:tcW w:w="1360" w:type="dxa"/>
          </w:tcPr>
          <w:p w:rsidR="00297825" w:rsidRDefault="00297825">
            <w:pPr>
              <w:pStyle w:val="ConsPlusNormal"/>
              <w:jc w:val="center"/>
            </w:pPr>
            <w:r>
              <w:t>75979,80</w:t>
            </w:r>
          </w:p>
        </w:tc>
        <w:tc>
          <w:tcPr>
            <w:tcW w:w="1360" w:type="dxa"/>
          </w:tcPr>
          <w:p w:rsidR="00297825" w:rsidRDefault="00297825">
            <w:pPr>
              <w:pStyle w:val="ConsPlusNormal"/>
              <w:jc w:val="center"/>
            </w:pPr>
            <w:r>
              <w:t>65939,00</w:t>
            </w:r>
          </w:p>
        </w:tc>
        <w:tc>
          <w:tcPr>
            <w:tcW w:w="1360" w:type="dxa"/>
          </w:tcPr>
          <w:p w:rsidR="00297825" w:rsidRDefault="00297825">
            <w:pPr>
              <w:pStyle w:val="ConsPlusNormal"/>
              <w:jc w:val="center"/>
            </w:pPr>
            <w:r>
              <w:t>66214,00</w:t>
            </w:r>
          </w:p>
        </w:tc>
        <w:tc>
          <w:tcPr>
            <w:tcW w:w="1360" w:type="dxa"/>
          </w:tcPr>
          <w:p w:rsidR="00297825" w:rsidRDefault="00297825">
            <w:pPr>
              <w:pStyle w:val="ConsPlusNormal"/>
              <w:jc w:val="center"/>
            </w:pPr>
            <w:r>
              <w:t>66967,10</w:t>
            </w:r>
          </w:p>
        </w:tc>
        <w:tc>
          <w:tcPr>
            <w:tcW w:w="1360" w:type="dxa"/>
          </w:tcPr>
          <w:p w:rsidR="00297825" w:rsidRDefault="00297825">
            <w:pPr>
              <w:pStyle w:val="ConsPlusNormal"/>
              <w:jc w:val="center"/>
            </w:pPr>
            <w:r>
              <w:t>66967,10</w:t>
            </w:r>
          </w:p>
        </w:tc>
        <w:tc>
          <w:tcPr>
            <w:tcW w:w="1360" w:type="dxa"/>
          </w:tcPr>
          <w:p w:rsidR="00297825" w:rsidRDefault="00297825">
            <w:pPr>
              <w:pStyle w:val="ConsPlusNormal"/>
              <w:jc w:val="center"/>
            </w:pPr>
            <w:r>
              <w:t>342067,00</w:t>
            </w:r>
          </w:p>
        </w:tc>
      </w:tr>
      <w:tr w:rsidR="00297825">
        <w:tc>
          <w:tcPr>
            <w:tcW w:w="510" w:type="dxa"/>
            <w:vMerge w:val="restart"/>
          </w:tcPr>
          <w:p w:rsidR="00297825" w:rsidRDefault="00297825">
            <w:pPr>
              <w:pStyle w:val="ConsPlusNormal"/>
              <w:jc w:val="center"/>
            </w:pPr>
            <w:r>
              <w:t>4.</w:t>
            </w:r>
          </w:p>
        </w:tc>
        <w:tc>
          <w:tcPr>
            <w:tcW w:w="3004" w:type="dxa"/>
            <w:vMerge w:val="restart"/>
          </w:tcPr>
          <w:p w:rsidR="00297825" w:rsidRDefault="00297825">
            <w:pPr>
              <w:pStyle w:val="ConsPlusNormal"/>
              <w:jc w:val="both"/>
            </w:pPr>
            <w:r>
              <w:t>Отдельное мероприятие "Компенсация расходов адвокатам, оказывающим бесплатную юридическую помощь отдельным категориям граждан Российской Федерации"</w:t>
            </w:r>
          </w:p>
        </w:tc>
        <w:tc>
          <w:tcPr>
            <w:tcW w:w="1927" w:type="dxa"/>
          </w:tcPr>
          <w:p w:rsidR="00297825" w:rsidRDefault="00297825">
            <w:pPr>
              <w:pStyle w:val="ConsPlusNormal"/>
            </w:pPr>
            <w:r>
              <w:t>всего</w:t>
            </w:r>
          </w:p>
        </w:tc>
        <w:tc>
          <w:tcPr>
            <w:tcW w:w="1360" w:type="dxa"/>
          </w:tcPr>
          <w:p w:rsidR="00297825" w:rsidRDefault="00297825">
            <w:pPr>
              <w:pStyle w:val="ConsPlusNormal"/>
              <w:jc w:val="center"/>
            </w:pPr>
            <w:r>
              <w:t>1000,00</w:t>
            </w:r>
          </w:p>
        </w:tc>
        <w:tc>
          <w:tcPr>
            <w:tcW w:w="1360" w:type="dxa"/>
          </w:tcPr>
          <w:p w:rsidR="00297825" w:rsidRDefault="00297825">
            <w:pPr>
              <w:pStyle w:val="ConsPlusNormal"/>
              <w:jc w:val="center"/>
            </w:pPr>
            <w:r>
              <w:t>1000,00</w:t>
            </w:r>
          </w:p>
        </w:tc>
        <w:tc>
          <w:tcPr>
            <w:tcW w:w="1360" w:type="dxa"/>
          </w:tcPr>
          <w:p w:rsidR="00297825" w:rsidRDefault="00297825">
            <w:pPr>
              <w:pStyle w:val="ConsPlusNormal"/>
              <w:jc w:val="center"/>
            </w:pPr>
            <w:r>
              <w:t>1000,00</w:t>
            </w:r>
          </w:p>
        </w:tc>
        <w:tc>
          <w:tcPr>
            <w:tcW w:w="1360" w:type="dxa"/>
          </w:tcPr>
          <w:p w:rsidR="00297825" w:rsidRDefault="00297825">
            <w:pPr>
              <w:pStyle w:val="ConsPlusNormal"/>
              <w:jc w:val="center"/>
            </w:pPr>
            <w:r>
              <w:t>1000,00</w:t>
            </w:r>
          </w:p>
        </w:tc>
        <w:tc>
          <w:tcPr>
            <w:tcW w:w="1360" w:type="dxa"/>
          </w:tcPr>
          <w:p w:rsidR="00297825" w:rsidRDefault="00297825">
            <w:pPr>
              <w:pStyle w:val="ConsPlusNormal"/>
              <w:jc w:val="center"/>
            </w:pPr>
            <w:r>
              <w:t>1000,00</w:t>
            </w:r>
          </w:p>
        </w:tc>
        <w:tc>
          <w:tcPr>
            <w:tcW w:w="1360" w:type="dxa"/>
          </w:tcPr>
          <w:p w:rsidR="00297825" w:rsidRDefault="00297825">
            <w:pPr>
              <w:pStyle w:val="ConsPlusNormal"/>
              <w:jc w:val="center"/>
            </w:pPr>
            <w:r>
              <w:t>5000,00</w:t>
            </w:r>
          </w:p>
        </w:tc>
      </w:tr>
      <w:tr w:rsidR="00297825">
        <w:tc>
          <w:tcPr>
            <w:tcW w:w="510" w:type="dxa"/>
            <w:vMerge/>
          </w:tcPr>
          <w:p w:rsidR="00297825" w:rsidRDefault="00297825"/>
        </w:tc>
        <w:tc>
          <w:tcPr>
            <w:tcW w:w="3004" w:type="dxa"/>
            <w:vMerge/>
          </w:tcPr>
          <w:p w:rsidR="00297825" w:rsidRDefault="00297825"/>
        </w:tc>
        <w:tc>
          <w:tcPr>
            <w:tcW w:w="1927" w:type="dxa"/>
          </w:tcPr>
          <w:p w:rsidR="00297825" w:rsidRDefault="00297825">
            <w:pPr>
              <w:pStyle w:val="ConsPlusNormal"/>
            </w:pPr>
            <w:r>
              <w:t>областной бюджет</w:t>
            </w:r>
          </w:p>
        </w:tc>
        <w:tc>
          <w:tcPr>
            <w:tcW w:w="1360" w:type="dxa"/>
          </w:tcPr>
          <w:p w:rsidR="00297825" w:rsidRDefault="00297825">
            <w:pPr>
              <w:pStyle w:val="ConsPlusNormal"/>
              <w:jc w:val="center"/>
            </w:pPr>
            <w:r>
              <w:t>1000,00</w:t>
            </w:r>
          </w:p>
        </w:tc>
        <w:tc>
          <w:tcPr>
            <w:tcW w:w="1360" w:type="dxa"/>
          </w:tcPr>
          <w:p w:rsidR="00297825" w:rsidRDefault="00297825">
            <w:pPr>
              <w:pStyle w:val="ConsPlusNormal"/>
              <w:jc w:val="center"/>
            </w:pPr>
            <w:r>
              <w:t>1000,00</w:t>
            </w:r>
          </w:p>
        </w:tc>
        <w:tc>
          <w:tcPr>
            <w:tcW w:w="1360" w:type="dxa"/>
          </w:tcPr>
          <w:p w:rsidR="00297825" w:rsidRDefault="00297825">
            <w:pPr>
              <w:pStyle w:val="ConsPlusNormal"/>
              <w:jc w:val="center"/>
            </w:pPr>
            <w:r>
              <w:t>1000,00</w:t>
            </w:r>
          </w:p>
        </w:tc>
        <w:tc>
          <w:tcPr>
            <w:tcW w:w="1360" w:type="dxa"/>
          </w:tcPr>
          <w:p w:rsidR="00297825" w:rsidRDefault="00297825">
            <w:pPr>
              <w:pStyle w:val="ConsPlusNormal"/>
              <w:jc w:val="center"/>
            </w:pPr>
            <w:r>
              <w:t>1000,00</w:t>
            </w:r>
          </w:p>
        </w:tc>
        <w:tc>
          <w:tcPr>
            <w:tcW w:w="1360" w:type="dxa"/>
          </w:tcPr>
          <w:p w:rsidR="00297825" w:rsidRDefault="00297825">
            <w:pPr>
              <w:pStyle w:val="ConsPlusNormal"/>
              <w:jc w:val="center"/>
            </w:pPr>
            <w:r>
              <w:t>1000,00</w:t>
            </w:r>
          </w:p>
        </w:tc>
        <w:tc>
          <w:tcPr>
            <w:tcW w:w="1360" w:type="dxa"/>
          </w:tcPr>
          <w:p w:rsidR="00297825" w:rsidRDefault="00297825">
            <w:pPr>
              <w:pStyle w:val="ConsPlusNormal"/>
              <w:jc w:val="center"/>
            </w:pPr>
            <w:r>
              <w:t>5000,00</w:t>
            </w:r>
          </w:p>
        </w:tc>
      </w:tr>
      <w:tr w:rsidR="00297825">
        <w:tc>
          <w:tcPr>
            <w:tcW w:w="510" w:type="dxa"/>
            <w:vMerge/>
          </w:tcPr>
          <w:p w:rsidR="00297825" w:rsidRDefault="00297825"/>
        </w:tc>
        <w:tc>
          <w:tcPr>
            <w:tcW w:w="3004" w:type="dxa"/>
            <w:vMerge/>
          </w:tcPr>
          <w:p w:rsidR="00297825" w:rsidRDefault="00297825"/>
        </w:tc>
        <w:tc>
          <w:tcPr>
            <w:tcW w:w="1927" w:type="dxa"/>
          </w:tcPr>
          <w:p w:rsidR="00297825" w:rsidRDefault="00297825">
            <w:pPr>
              <w:pStyle w:val="ConsPlusNormal"/>
            </w:pPr>
            <w:r>
              <w:t>в том числе министерство юстиции Кировской области</w:t>
            </w:r>
          </w:p>
        </w:tc>
        <w:tc>
          <w:tcPr>
            <w:tcW w:w="1360" w:type="dxa"/>
          </w:tcPr>
          <w:p w:rsidR="00297825" w:rsidRDefault="00297825">
            <w:pPr>
              <w:pStyle w:val="ConsPlusNormal"/>
              <w:jc w:val="center"/>
            </w:pPr>
            <w:r>
              <w:t>1000,00</w:t>
            </w:r>
          </w:p>
        </w:tc>
        <w:tc>
          <w:tcPr>
            <w:tcW w:w="1360" w:type="dxa"/>
          </w:tcPr>
          <w:p w:rsidR="00297825" w:rsidRDefault="00297825">
            <w:pPr>
              <w:pStyle w:val="ConsPlusNormal"/>
              <w:jc w:val="center"/>
            </w:pPr>
            <w:r>
              <w:t>1000,00</w:t>
            </w:r>
          </w:p>
        </w:tc>
        <w:tc>
          <w:tcPr>
            <w:tcW w:w="1360" w:type="dxa"/>
          </w:tcPr>
          <w:p w:rsidR="00297825" w:rsidRDefault="00297825">
            <w:pPr>
              <w:pStyle w:val="ConsPlusNormal"/>
              <w:jc w:val="center"/>
            </w:pPr>
            <w:r>
              <w:t>1000,00</w:t>
            </w:r>
          </w:p>
        </w:tc>
        <w:tc>
          <w:tcPr>
            <w:tcW w:w="1360" w:type="dxa"/>
          </w:tcPr>
          <w:p w:rsidR="00297825" w:rsidRDefault="00297825">
            <w:pPr>
              <w:pStyle w:val="ConsPlusNormal"/>
              <w:jc w:val="center"/>
            </w:pPr>
            <w:r>
              <w:t>1000,00</w:t>
            </w:r>
          </w:p>
        </w:tc>
        <w:tc>
          <w:tcPr>
            <w:tcW w:w="1360" w:type="dxa"/>
          </w:tcPr>
          <w:p w:rsidR="00297825" w:rsidRDefault="00297825">
            <w:pPr>
              <w:pStyle w:val="ConsPlusNormal"/>
              <w:jc w:val="center"/>
            </w:pPr>
            <w:r>
              <w:t>1000,00</w:t>
            </w:r>
          </w:p>
        </w:tc>
        <w:tc>
          <w:tcPr>
            <w:tcW w:w="1360" w:type="dxa"/>
          </w:tcPr>
          <w:p w:rsidR="00297825" w:rsidRDefault="00297825">
            <w:pPr>
              <w:pStyle w:val="ConsPlusNormal"/>
              <w:jc w:val="center"/>
            </w:pPr>
            <w:r>
              <w:t>5000,00</w:t>
            </w:r>
          </w:p>
        </w:tc>
      </w:tr>
      <w:tr w:rsidR="00297825">
        <w:tc>
          <w:tcPr>
            <w:tcW w:w="510" w:type="dxa"/>
            <w:vMerge w:val="restart"/>
          </w:tcPr>
          <w:p w:rsidR="00297825" w:rsidRDefault="00297825">
            <w:pPr>
              <w:pStyle w:val="ConsPlusNormal"/>
              <w:jc w:val="center"/>
            </w:pPr>
            <w:r>
              <w:t>5.</w:t>
            </w:r>
          </w:p>
        </w:tc>
        <w:tc>
          <w:tcPr>
            <w:tcW w:w="3004" w:type="dxa"/>
            <w:vMerge w:val="restart"/>
          </w:tcPr>
          <w:p w:rsidR="00297825" w:rsidRDefault="00297825">
            <w:pPr>
              <w:pStyle w:val="ConsPlusNormal"/>
              <w:jc w:val="both"/>
            </w:pPr>
            <w:r>
              <w:t xml:space="preserve">Отдельное мероприятие "Выполнение полномочий по государственной регистрации </w:t>
            </w:r>
            <w:r>
              <w:lastRenderedPageBreak/>
              <w:t>актов гражданского состояния"</w:t>
            </w:r>
          </w:p>
        </w:tc>
        <w:tc>
          <w:tcPr>
            <w:tcW w:w="1927" w:type="dxa"/>
          </w:tcPr>
          <w:p w:rsidR="00297825" w:rsidRDefault="00297825">
            <w:pPr>
              <w:pStyle w:val="ConsPlusNormal"/>
            </w:pPr>
            <w:r>
              <w:lastRenderedPageBreak/>
              <w:t>всего</w:t>
            </w:r>
          </w:p>
        </w:tc>
        <w:tc>
          <w:tcPr>
            <w:tcW w:w="1360" w:type="dxa"/>
          </w:tcPr>
          <w:p w:rsidR="00297825" w:rsidRDefault="00297825">
            <w:pPr>
              <w:pStyle w:val="ConsPlusNormal"/>
              <w:jc w:val="center"/>
            </w:pPr>
            <w:r>
              <w:t>114556,80</w:t>
            </w:r>
          </w:p>
        </w:tc>
        <w:tc>
          <w:tcPr>
            <w:tcW w:w="1360" w:type="dxa"/>
          </w:tcPr>
          <w:p w:rsidR="00297825" w:rsidRDefault="00297825">
            <w:pPr>
              <w:pStyle w:val="ConsPlusNormal"/>
              <w:jc w:val="center"/>
            </w:pPr>
            <w:r>
              <w:t>70326,00</w:t>
            </w:r>
          </w:p>
        </w:tc>
        <w:tc>
          <w:tcPr>
            <w:tcW w:w="1360" w:type="dxa"/>
          </w:tcPr>
          <w:p w:rsidR="00297825" w:rsidRDefault="00297825">
            <w:pPr>
              <w:pStyle w:val="ConsPlusNormal"/>
              <w:jc w:val="center"/>
            </w:pPr>
            <w:r>
              <w:t>72292,90</w:t>
            </w:r>
          </w:p>
        </w:tc>
        <w:tc>
          <w:tcPr>
            <w:tcW w:w="1360" w:type="dxa"/>
          </w:tcPr>
          <w:p w:rsidR="00297825" w:rsidRDefault="00297825">
            <w:pPr>
              <w:pStyle w:val="ConsPlusNormal"/>
              <w:jc w:val="center"/>
            </w:pPr>
            <w:r>
              <w:t>67417,30</w:t>
            </w:r>
          </w:p>
        </w:tc>
        <w:tc>
          <w:tcPr>
            <w:tcW w:w="1360" w:type="dxa"/>
          </w:tcPr>
          <w:p w:rsidR="00297825" w:rsidRDefault="00297825">
            <w:pPr>
              <w:pStyle w:val="ConsPlusNormal"/>
              <w:jc w:val="center"/>
            </w:pPr>
            <w:r>
              <w:t>67417,30</w:t>
            </w:r>
          </w:p>
        </w:tc>
        <w:tc>
          <w:tcPr>
            <w:tcW w:w="1360" w:type="dxa"/>
          </w:tcPr>
          <w:p w:rsidR="00297825" w:rsidRDefault="00297825">
            <w:pPr>
              <w:pStyle w:val="ConsPlusNormal"/>
              <w:jc w:val="center"/>
            </w:pPr>
            <w:r>
              <w:t>392010,30</w:t>
            </w:r>
          </w:p>
        </w:tc>
      </w:tr>
      <w:tr w:rsidR="00297825">
        <w:tc>
          <w:tcPr>
            <w:tcW w:w="510" w:type="dxa"/>
            <w:vMerge/>
          </w:tcPr>
          <w:p w:rsidR="00297825" w:rsidRDefault="00297825"/>
        </w:tc>
        <w:tc>
          <w:tcPr>
            <w:tcW w:w="3004" w:type="dxa"/>
            <w:vMerge/>
          </w:tcPr>
          <w:p w:rsidR="00297825" w:rsidRDefault="00297825"/>
        </w:tc>
        <w:tc>
          <w:tcPr>
            <w:tcW w:w="1927" w:type="dxa"/>
          </w:tcPr>
          <w:p w:rsidR="00297825" w:rsidRDefault="00297825">
            <w:pPr>
              <w:pStyle w:val="ConsPlusNormal"/>
            </w:pPr>
            <w:r>
              <w:t>федеральный бюджет</w:t>
            </w:r>
          </w:p>
        </w:tc>
        <w:tc>
          <w:tcPr>
            <w:tcW w:w="1360" w:type="dxa"/>
          </w:tcPr>
          <w:p w:rsidR="00297825" w:rsidRDefault="00297825">
            <w:pPr>
              <w:pStyle w:val="ConsPlusNormal"/>
              <w:jc w:val="center"/>
            </w:pPr>
            <w:r>
              <w:t>105314,50</w:t>
            </w:r>
          </w:p>
        </w:tc>
        <w:tc>
          <w:tcPr>
            <w:tcW w:w="1360" w:type="dxa"/>
          </w:tcPr>
          <w:p w:rsidR="00297825" w:rsidRDefault="00297825">
            <w:pPr>
              <w:pStyle w:val="ConsPlusNormal"/>
              <w:jc w:val="center"/>
            </w:pPr>
            <w:r>
              <w:t>61083,70</w:t>
            </w:r>
          </w:p>
        </w:tc>
        <w:tc>
          <w:tcPr>
            <w:tcW w:w="1360" w:type="dxa"/>
          </w:tcPr>
          <w:p w:rsidR="00297825" w:rsidRDefault="00297825">
            <w:pPr>
              <w:pStyle w:val="ConsPlusNormal"/>
              <w:jc w:val="center"/>
            </w:pPr>
            <w:r>
              <w:t>63050,60</w:t>
            </w:r>
          </w:p>
        </w:tc>
        <w:tc>
          <w:tcPr>
            <w:tcW w:w="1360" w:type="dxa"/>
          </w:tcPr>
          <w:p w:rsidR="00297825" w:rsidRDefault="00297825">
            <w:pPr>
              <w:pStyle w:val="ConsPlusNormal"/>
              <w:jc w:val="center"/>
            </w:pPr>
            <w:r>
              <w:t>58175,00</w:t>
            </w:r>
          </w:p>
        </w:tc>
        <w:tc>
          <w:tcPr>
            <w:tcW w:w="1360" w:type="dxa"/>
          </w:tcPr>
          <w:p w:rsidR="00297825" w:rsidRDefault="00297825">
            <w:pPr>
              <w:pStyle w:val="ConsPlusNormal"/>
              <w:jc w:val="center"/>
            </w:pPr>
            <w:r>
              <w:t>58175,00</w:t>
            </w:r>
          </w:p>
        </w:tc>
        <w:tc>
          <w:tcPr>
            <w:tcW w:w="1360" w:type="dxa"/>
          </w:tcPr>
          <w:p w:rsidR="00297825" w:rsidRDefault="00297825">
            <w:pPr>
              <w:pStyle w:val="ConsPlusNormal"/>
              <w:jc w:val="center"/>
            </w:pPr>
            <w:r>
              <w:t>345798,80</w:t>
            </w:r>
          </w:p>
        </w:tc>
      </w:tr>
      <w:tr w:rsidR="00297825">
        <w:tc>
          <w:tcPr>
            <w:tcW w:w="510" w:type="dxa"/>
            <w:vMerge/>
          </w:tcPr>
          <w:p w:rsidR="00297825" w:rsidRDefault="00297825"/>
        </w:tc>
        <w:tc>
          <w:tcPr>
            <w:tcW w:w="3004" w:type="dxa"/>
            <w:vMerge/>
          </w:tcPr>
          <w:p w:rsidR="00297825" w:rsidRDefault="00297825"/>
        </w:tc>
        <w:tc>
          <w:tcPr>
            <w:tcW w:w="1927" w:type="dxa"/>
          </w:tcPr>
          <w:p w:rsidR="00297825" w:rsidRDefault="00297825">
            <w:pPr>
              <w:pStyle w:val="ConsPlusNormal"/>
            </w:pPr>
            <w:r>
              <w:t>в том числе министерство юстиции Кировской области</w:t>
            </w:r>
          </w:p>
        </w:tc>
        <w:tc>
          <w:tcPr>
            <w:tcW w:w="1360" w:type="dxa"/>
          </w:tcPr>
          <w:p w:rsidR="00297825" w:rsidRDefault="00297825">
            <w:pPr>
              <w:pStyle w:val="ConsPlusNormal"/>
              <w:jc w:val="center"/>
            </w:pPr>
            <w:r>
              <w:t>105314,50</w:t>
            </w:r>
          </w:p>
        </w:tc>
        <w:tc>
          <w:tcPr>
            <w:tcW w:w="1360" w:type="dxa"/>
          </w:tcPr>
          <w:p w:rsidR="00297825" w:rsidRDefault="00297825">
            <w:pPr>
              <w:pStyle w:val="ConsPlusNormal"/>
              <w:jc w:val="center"/>
            </w:pPr>
            <w:r>
              <w:t>61083,70</w:t>
            </w:r>
          </w:p>
        </w:tc>
        <w:tc>
          <w:tcPr>
            <w:tcW w:w="1360" w:type="dxa"/>
          </w:tcPr>
          <w:p w:rsidR="00297825" w:rsidRDefault="00297825">
            <w:pPr>
              <w:pStyle w:val="ConsPlusNormal"/>
              <w:jc w:val="center"/>
            </w:pPr>
            <w:r>
              <w:t>63050,60</w:t>
            </w:r>
          </w:p>
        </w:tc>
        <w:tc>
          <w:tcPr>
            <w:tcW w:w="1360" w:type="dxa"/>
          </w:tcPr>
          <w:p w:rsidR="00297825" w:rsidRDefault="00297825">
            <w:pPr>
              <w:pStyle w:val="ConsPlusNormal"/>
              <w:jc w:val="center"/>
            </w:pPr>
            <w:r>
              <w:t>58175,00</w:t>
            </w:r>
          </w:p>
        </w:tc>
        <w:tc>
          <w:tcPr>
            <w:tcW w:w="1360" w:type="dxa"/>
          </w:tcPr>
          <w:p w:rsidR="00297825" w:rsidRDefault="00297825">
            <w:pPr>
              <w:pStyle w:val="ConsPlusNormal"/>
              <w:jc w:val="center"/>
            </w:pPr>
            <w:r>
              <w:t>58175,00</w:t>
            </w:r>
          </w:p>
        </w:tc>
        <w:tc>
          <w:tcPr>
            <w:tcW w:w="1360" w:type="dxa"/>
          </w:tcPr>
          <w:p w:rsidR="00297825" w:rsidRDefault="00297825">
            <w:pPr>
              <w:pStyle w:val="ConsPlusNormal"/>
              <w:jc w:val="center"/>
            </w:pPr>
            <w:r>
              <w:t>345798,80</w:t>
            </w:r>
          </w:p>
        </w:tc>
      </w:tr>
      <w:tr w:rsidR="00297825">
        <w:tc>
          <w:tcPr>
            <w:tcW w:w="510" w:type="dxa"/>
            <w:vMerge/>
          </w:tcPr>
          <w:p w:rsidR="00297825" w:rsidRDefault="00297825"/>
        </w:tc>
        <w:tc>
          <w:tcPr>
            <w:tcW w:w="3004" w:type="dxa"/>
            <w:vMerge/>
          </w:tcPr>
          <w:p w:rsidR="00297825" w:rsidRDefault="00297825"/>
        </w:tc>
        <w:tc>
          <w:tcPr>
            <w:tcW w:w="1927" w:type="dxa"/>
          </w:tcPr>
          <w:p w:rsidR="00297825" w:rsidRDefault="00297825">
            <w:pPr>
              <w:pStyle w:val="ConsPlusNormal"/>
            </w:pPr>
            <w:r>
              <w:t>областной бюджет</w:t>
            </w:r>
          </w:p>
        </w:tc>
        <w:tc>
          <w:tcPr>
            <w:tcW w:w="1360" w:type="dxa"/>
          </w:tcPr>
          <w:p w:rsidR="00297825" w:rsidRDefault="00297825">
            <w:pPr>
              <w:pStyle w:val="ConsPlusNormal"/>
              <w:jc w:val="center"/>
            </w:pPr>
            <w:r>
              <w:t>9242,30</w:t>
            </w:r>
          </w:p>
        </w:tc>
        <w:tc>
          <w:tcPr>
            <w:tcW w:w="1360" w:type="dxa"/>
          </w:tcPr>
          <w:p w:rsidR="00297825" w:rsidRDefault="00297825">
            <w:pPr>
              <w:pStyle w:val="ConsPlusNormal"/>
              <w:jc w:val="center"/>
            </w:pPr>
            <w:r>
              <w:t>9242,30</w:t>
            </w:r>
          </w:p>
        </w:tc>
        <w:tc>
          <w:tcPr>
            <w:tcW w:w="1360" w:type="dxa"/>
          </w:tcPr>
          <w:p w:rsidR="00297825" w:rsidRDefault="00297825">
            <w:pPr>
              <w:pStyle w:val="ConsPlusNormal"/>
              <w:jc w:val="center"/>
            </w:pPr>
            <w:r>
              <w:t>9242,30</w:t>
            </w:r>
          </w:p>
        </w:tc>
        <w:tc>
          <w:tcPr>
            <w:tcW w:w="1360" w:type="dxa"/>
          </w:tcPr>
          <w:p w:rsidR="00297825" w:rsidRDefault="00297825">
            <w:pPr>
              <w:pStyle w:val="ConsPlusNormal"/>
              <w:jc w:val="center"/>
            </w:pPr>
            <w:r>
              <w:t>9242,30</w:t>
            </w:r>
          </w:p>
        </w:tc>
        <w:tc>
          <w:tcPr>
            <w:tcW w:w="1360" w:type="dxa"/>
          </w:tcPr>
          <w:p w:rsidR="00297825" w:rsidRDefault="00297825">
            <w:pPr>
              <w:pStyle w:val="ConsPlusNormal"/>
              <w:jc w:val="center"/>
            </w:pPr>
            <w:r>
              <w:t>9242,30</w:t>
            </w:r>
          </w:p>
        </w:tc>
        <w:tc>
          <w:tcPr>
            <w:tcW w:w="1360" w:type="dxa"/>
          </w:tcPr>
          <w:p w:rsidR="00297825" w:rsidRDefault="00297825">
            <w:pPr>
              <w:pStyle w:val="ConsPlusNormal"/>
              <w:jc w:val="center"/>
            </w:pPr>
            <w:r>
              <w:t>46211,50</w:t>
            </w:r>
          </w:p>
        </w:tc>
      </w:tr>
      <w:tr w:rsidR="00297825">
        <w:tc>
          <w:tcPr>
            <w:tcW w:w="510" w:type="dxa"/>
            <w:vMerge/>
          </w:tcPr>
          <w:p w:rsidR="00297825" w:rsidRDefault="00297825"/>
        </w:tc>
        <w:tc>
          <w:tcPr>
            <w:tcW w:w="3004" w:type="dxa"/>
            <w:vMerge/>
          </w:tcPr>
          <w:p w:rsidR="00297825" w:rsidRDefault="00297825"/>
        </w:tc>
        <w:tc>
          <w:tcPr>
            <w:tcW w:w="1927" w:type="dxa"/>
          </w:tcPr>
          <w:p w:rsidR="00297825" w:rsidRDefault="00297825">
            <w:pPr>
              <w:pStyle w:val="ConsPlusNormal"/>
            </w:pPr>
            <w:r>
              <w:t>в том числе министерство юстиции Кировской области</w:t>
            </w:r>
          </w:p>
        </w:tc>
        <w:tc>
          <w:tcPr>
            <w:tcW w:w="1360" w:type="dxa"/>
          </w:tcPr>
          <w:p w:rsidR="00297825" w:rsidRDefault="00297825">
            <w:pPr>
              <w:pStyle w:val="ConsPlusNormal"/>
              <w:jc w:val="center"/>
            </w:pPr>
            <w:r>
              <w:t>9242,30</w:t>
            </w:r>
          </w:p>
        </w:tc>
        <w:tc>
          <w:tcPr>
            <w:tcW w:w="1360" w:type="dxa"/>
          </w:tcPr>
          <w:p w:rsidR="00297825" w:rsidRDefault="00297825">
            <w:pPr>
              <w:pStyle w:val="ConsPlusNormal"/>
              <w:jc w:val="center"/>
            </w:pPr>
            <w:r>
              <w:t>9242,30</w:t>
            </w:r>
          </w:p>
        </w:tc>
        <w:tc>
          <w:tcPr>
            <w:tcW w:w="1360" w:type="dxa"/>
          </w:tcPr>
          <w:p w:rsidR="00297825" w:rsidRDefault="00297825">
            <w:pPr>
              <w:pStyle w:val="ConsPlusNormal"/>
              <w:jc w:val="center"/>
            </w:pPr>
            <w:r>
              <w:t>9242,30</w:t>
            </w:r>
          </w:p>
        </w:tc>
        <w:tc>
          <w:tcPr>
            <w:tcW w:w="1360" w:type="dxa"/>
          </w:tcPr>
          <w:p w:rsidR="00297825" w:rsidRDefault="00297825">
            <w:pPr>
              <w:pStyle w:val="ConsPlusNormal"/>
              <w:jc w:val="center"/>
            </w:pPr>
            <w:r>
              <w:t>9242,30</w:t>
            </w:r>
          </w:p>
        </w:tc>
        <w:tc>
          <w:tcPr>
            <w:tcW w:w="1360" w:type="dxa"/>
          </w:tcPr>
          <w:p w:rsidR="00297825" w:rsidRDefault="00297825">
            <w:pPr>
              <w:pStyle w:val="ConsPlusNormal"/>
              <w:jc w:val="center"/>
            </w:pPr>
            <w:r>
              <w:t>9242,30</w:t>
            </w:r>
          </w:p>
        </w:tc>
        <w:tc>
          <w:tcPr>
            <w:tcW w:w="1360" w:type="dxa"/>
          </w:tcPr>
          <w:p w:rsidR="00297825" w:rsidRDefault="00297825">
            <w:pPr>
              <w:pStyle w:val="ConsPlusNormal"/>
              <w:jc w:val="center"/>
            </w:pPr>
            <w:r>
              <w:t>46211,50</w:t>
            </w:r>
          </w:p>
        </w:tc>
      </w:tr>
      <w:tr w:rsidR="00297825">
        <w:tc>
          <w:tcPr>
            <w:tcW w:w="510" w:type="dxa"/>
            <w:vMerge w:val="restart"/>
          </w:tcPr>
          <w:p w:rsidR="00297825" w:rsidRDefault="00297825">
            <w:pPr>
              <w:pStyle w:val="ConsPlusNormal"/>
              <w:jc w:val="center"/>
            </w:pPr>
            <w:r>
              <w:t>6.</w:t>
            </w:r>
          </w:p>
        </w:tc>
        <w:tc>
          <w:tcPr>
            <w:tcW w:w="3004" w:type="dxa"/>
            <w:vMerge w:val="restart"/>
          </w:tcPr>
          <w:p w:rsidR="00297825" w:rsidRDefault="00297825">
            <w:pPr>
              <w:pStyle w:val="ConsPlusNormal"/>
              <w:jc w:val="both"/>
            </w:pPr>
            <w:r>
              <w:t>Отдельное мероприятие "Составление списков кандидатов в присяжные заседатели Кировской области для федеральных судов общей юрисдикции"</w:t>
            </w:r>
          </w:p>
        </w:tc>
        <w:tc>
          <w:tcPr>
            <w:tcW w:w="1927" w:type="dxa"/>
          </w:tcPr>
          <w:p w:rsidR="00297825" w:rsidRDefault="00297825">
            <w:pPr>
              <w:pStyle w:val="ConsPlusNormal"/>
            </w:pPr>
            <w:r>
              <w:t>всего</w:t>
            </w:r>
          </w:p>
        </w:tc>
        <w:tc>
          <w:tcPr>
            <w:tcW w:w="1360" w:type="dxa"/>
          </w:tcPr>
          <w:p w:rsidR="00297825" w:rsidRDefault="00297825">
            <w:pPr>
              <w:pStyle w:val="ConsPlusNormal"/>
              <w:jc w:val="center"/>
            </w:pPr>
            <w:r>
              <w:t>829,10</w:t>
            </w:r>
          </w:p>
        </w:tc>
        <w:tc>
          <w:tcPr>
            <w:tcW w:w="1360" w:type="dxa"/>
          </w:tcPr>
          <w:p w:rsidR="00297825" w:rsidRDefault="00297825">
            <w:pPr>
              <w:pStyle w:val="ConsPlusNormal"/>
              <w:jc w:val="center"/>
            </w:pPr>
            <w:r>
              <w:t>141,30</w:t>
            </w:r>
          </w:p>
        </w:tc>
        <w:tc>
          <w:tcPr>
            <w:tcW w:w="1360" w:type="dxa"/>
          </w:tcPr>
          <w:p w:rsidR="00297825" w:rsidRDefault="00297825">
            <w:pPr>
              <w:pStyle w:val="ConsPlusNormal"/>
              <w:jc w:val="center"/>
            </w:pPr>
            <w:r>
              <w:t>1219,90</w:t>
            </w:r>
          </w:p>
        </w:tc>
        <w:tc>
          <w:tcPr>
            <w:tcW w:w="1360" w:type="dxa"/>
          </w:tcPr>
          <w:p w:rsidR="00297825" w:rsidRDefault="00297825">
            <w:pPr>
              <w:pStyle w:val="ConsPlusNormal"/>
              <w:jc w:val="center"/>
            </w:pPr>
            <w:r>
              <w:t>165,50</w:t>
            </w:r>
          </w:p>
        </w:tc>
        <w:tc>
          <w:tcPr>
            <w:tcW w:w="1360" w:type="dxa"/>
          </w:tcPr>
          <w:p w:rsidR="00297825" w:rsidRDefault="00297825">
            <w:pPr>
              <w:pStyle w:val="ConsPlusNormal"/>
              <w:jc w:val="center"/>
            </w:pPr>
            <w:r>
              <w:t>165,50</w:t>
            </w:r>
          </w:p>
        </w:tc>
        <w:tc>
          <w:tcPr>
            <w:tcW w:w="1360" w:type="dxa"/>
          </w:tcPr>
          <w:p w:rsidR="00297825" w:rsidRDefault="00297825">
            <w:pPr>
              <w:pStyle w:val="ConsPlusNormal"/>
              <w:jc w:val="center"/>
            </w:pPr>
            <w:r>
              <w:t>2521,30</w:t>
            </w:r>
          </w:p>
        </w:tc>
      </w:tr>
      <w:tr w:rsidR="00297825">
        <w:tc>
          <w:tcPr>
            <w:tcW w:w="510" w:type="dxa"/>
            <w:vMerge/>
          </w:tcPr>
          <w:p w:rsidR="00297825" w:rsidRDefault="00297825"/>
        </w:tc>
        <w:tc>
          <w:tcPr>
            <w:tcW w:w="3004" w:type="dxa"/>
            <w:vMerge/>
          </w:tcPr>
          <w:p w:rsidR="00297825" w:rsidRDefault="00297825"/>
        </w:tc>
        <w:tc>
          <w:tcPr>
            <w:tcW w:w="1927" w:type="dxa"/>
          </w:tcPr>
          <w:p w:rsidR="00297825" w:rsidRDefault="00297825">
            <w:pPr>
              <w:pStyle w:val="ConsPlusNormal"/>
            </w:pPr>
            <w:r>
              <w:t>федеральный бюджет</w:t>
            </w:r>
          </w:p>
        </w:tc>
        <w:tc>
          <w:tcPr>
            <w:tcW w:w="1360" w:type="dxa"/>
          </w:tcPr>
          <w:p w:rsidR="00297825" w:rsidRDefault="00297825">
            <w:pPr>
              <w:pStyle w:val="ConsPlusNormal"/>
              <w:jc w:val="center"/>
            </w:pPr>
            <w:r>
              <w:t>829,10</w:t>
            </w:r>
          </w:p>
        </w:tc>
        <w:tc>
          <w:tcPr>
            <w:tcW w:w="1360" w:type="dxa"/>
          </w:tcPr>
          <w:p w:rsidR="00297825" w:rsidRDefault="00297825">
            <w:pPr>
              <w:pStyle w:val="ConsPlusNormal"/>
              <w:jc w:val="center"/>
            </w:pPr>
            <w:r>
              <w:t>141,30</w:t>
            </w:r>
          </w:p>
        </w:tc>
        <w:tc>
          <w:tcPr>
            <w:tcW w:w="1360" w:type="dxa"/>
          </w:tcPr>
          <w:p w:rsidR="00297825" w:rsidRDefault="00297825">
            <w:pPr>
              <w:pStyle w:val="ConsPlusNormal"/>
              <w:jc w:val="center"/>
            </w:pPr>
            <w:r>
              <w:t>1219,90</w:t>
            </w:r>
          </w:p>
        </w:tc>
        <w:tc>
          <w:tcPr>
            <w:tcW w:w="1360" w:type="dxa"/>
          </w:tcPr>
          <w:p w:rsidR="00297825" w:rsidRDefault="00297825">
            <w:pPr>
              <w:pStyle w:val="ConsPlusNormal"/>
              <w:jc w:val="center"/>
            </w:pPr>
            <w:r>
              <w:t>165,50</w:t>
            </w:r>
          </w:p>
        </w:tc>
        <w:tc>
          <w:tcPr>
            <w:tcW w:w="1360" w:type="dxa"/>
          </w:tcPr>
          <w:p w:rsidR="00297825" w:rsidRDefault="00297825">
            <w:pPr>
              <w:pStyle w:val="ConsPlusNormal"/>
              <w:jc w:val="center"/>
            </w:pPr>
            <w:r>
              <w:t>165,50</w:t>
            </w:r>
          </w:p>
        </w:tc>
        <w:tc>
          <w:tcPr>
            <w:tcW w:w="1360" w:type="dxa"/>
          </w:tcPr>
          <w:p w:rsidR="00297825" w:rsidRDefault="00297825">
            <w:pPr>
              <w:pStyle w:val="ConsPlusNormal"/>
              <w:jc w:val="center"/>
            </w:pPr>
            <w:r>
              <w:t>2521,30</w:t>
            </w:r>
          </w:p>
        </w:tc>
      </w:tr>
      <w:tr w:rsidR="00297825">
        <w:tc>
          <w:tcPr>
            <w:tcW w:w="510" w:type="dxa"/>
            <w:vMerge/>
          </w:tcPr>
          <w:p w:rsidR="00297825" w:rsidRDefault="00297825"/>
        </w:tc>
        <w:tc>
          <w:tcPr>
            <w:tcW w:w="3004" w:type="dxa"/>
            <w:vMerge/>
          </w:tcPr>
          <w:p w:rsidR="00297825" w:rsidRDefault="00297825"/>
        </w:tc>
        <w:tc>
          <w:tcPr>
            <w:tcW w:w="1927" w:type="dxa"/>
          </w:tcPr>
          <w:p w:rsidR="00297825" w:rsidRDefault="00297825">
            <w:pPr>
              <w:pStyle w:val="ConsPlusNormal"/>
            </w:pPr>
            <w:r>
              <w:t>в том числе</w:t>
            </w:r>
          </w:p>
        </w:tc>
        <w:tc>
          <w:tcPr>
            <w:tcW w:w="1360" w:type="dxa"/>
          </w:tcPr>
          <w:p w:rsidR="00297825" w:rsidRDefault="00297825">
            <w:pPr>
              <w:pStyle w:val="ConsPlusNormal"/>
            </w:pPr>
          </w:p>
        </w:tc>
        <w:tc>
          <w:tcPr>
            <w:tcW w:w="1360" w:type="dxa"/>
          </w:tcPr>
          <w:p w:rsidR="00297825" w:rsidRDefault="00297825">
            <w:pPr>
              <w:pStyle w:val="ConsPlusNormal"/>
            </w:pPr>
          </w:p>
        </w:tc>
        <w:tc>
          <w:tcPr>
            <w:tcW w:w="1360" w:type="dxa"/>
          </w:tcPr>
          <w:p w:rsidR="00297825" w:rsidRDefault="00297825">
            <w:pPr>
              <w:pStyle w:val="ConsPlusNormal"/>
            </w:pPr>
          </w:p>
        </w:tc>
        <w:tc>
          <w:tcPr>
            <w:tcW w:w="1360" w:type="dxa"/>
          </w:tcPr>
          <w:p w:rsidR="00297825" w:rsidRDefault="00297825">
            <w:pPr>
              <w:pStyle w:val="ConsPlusNormal"/>
            </w:pPr>
          </w:p>
        </w:tc>
        <w:tc>
          <w:tcPr>
            <w:tcW w:w="1360" w:type="dxa"/>
          </w:tcPr>
          <w:p w:rsidR="00297825" w:rsidRDefault="00297825">
            <w:pPr>
              <w:pStyle w:val="ConsPlusNormal"/>
            </w:pPr>
          </w:p>
        </w:tc>
        <w:tc>
          <w:tcPr>
            <w:tcW w:w="1360" w:type="dxa"/>
          </w:tcPr>
          <w:p w:rsidR="00297825" w:rsidRDefault="00297825">
            <w:pPr>
              <w:pStyle w:val="ConsPlusNormal"/>
            </w:pPr>
          </w:p>
        </w:tc>
      </w:tr>
      <w:tr w:rsidR="00297825">
        <w:tc>
          <w:tcPr>
            <w:tcW w:w="510" w:type="dxa"/>
            <w:vMerge/>
          </w:tcPr>
          <w:p w:rsidR="00297825" w:rsidRDefault="00297825"/>
        </w:tc>
        <w:tc>
          <w:tcPr>
            <w:tcW w:w="3004" w:type="dxa"/>
            <w:vMerge/>
          </w:tcPr>
          <w:p w:rsidR="00297825" w:rsidRDefault="00297825"/>
        </w:tc>
        <w:tc>
          <w:tcPr>
            <w:tcW w:w="1927" w:type="dxa"/>
          </w:tcPr>
          <w:p w:rsidR="00297825" w:rsidRDefault="00297825">
            <w:pPr>
              <w:pStyle w:val="ConsPlusNormal"/>
            </w:pPr>
            <w:r>
              <w:t>министерство юстиции Кировской области</w:t>
            </w:r>
          </w:p>
        </w:tc>
        <w:tc>
          <w:tcPr>
            <w:tcW w:w="1360" w:type="dxa"/>
          </w:tcPr>
          <w:p w:rsidR="00297825" w:rsidRDefault="00297825">
            <w:pPr>
              <w:pStyle w:val="ConsPlusNormal"/>
              <w:jc w:val="center"/>
            </w:pPr>
            <w:r>
              <w:t>x</w:t>
            </w:r>
          </w:p>
        </w:tc>
        <w:tc>
          <w:tcPr>
            <w:tcW w:w="1360" w:type="dxa"/>
          </w:tcPr>
          <w:p w:rsidR="00297825" w:rsidRDefault="00297825">
            <w:pPr>
              <w:pStyle w:val="ConsPlusNormal"/>
              <w:jc w:val="center"/>
            </w:pPr>
            <w:r>
              <w:t>x</w:t>
            </w:r>
          </w:p>
        </w:tc>
        <w:tc>
          <w:tcPr>
            <w:tcW w:w="1360" w:type="dxa"/>
          </w:tcPr>
          <w:p w:rsidR="00297825" w:rsidRDefault="00297825">
            <w:pPr>
              <w:pStyle w:val="ConsPlusNormal"/>
              <w:jc w:val="center"/>
            </w:pPr>
            <w:r>
              <w:t>x</w:t>
            </w:r>
          </w:p>
        </w:tc>
        <w:tc>
          <w:tcPr>
            <w:tcW w:w="1360" w:type="dxa"/>
          </w:tcPr>
          <w:p w:rsidR="00297825" w:rsidRDefault="00297825">
            <w:pPr>
              <w:pStyle w:val="ConsPlusNormal"/>
              <w:jc w:val="center"/>
            </w:pPr>
            <w:r>
              <w:t>x</w:t>
            </w:r>
          </w:p>
        </w:tc>
        <w:tc>
          <w:tcPr>
            <w:tcW w:w="1360" w:type="dxa"/>
          </w:tcPr>
          <w:p w:rsidR="00297825" w:rsidRDefault="00297825">
            <w:pPr>
              <w:pStyle w:val="ConsPlusNormal"/>
              <w:jc w:val="center"/>
            </w:pPr>
            <w:r>
              <w:t>x</w:t>
            </w:r>
          </w:p>
        </w:tc>
        <w:tc>
          <w:tcPr>
            <w:tcW w:w="1360" w:type="dxa"/>
          </w:tcPr>
          <w:p w:rsidR="00297825" w:rsidRDefault="00297825">
            <w:pPr>
              <w:pStyle w:val="ConsPlusNormal"/>
              <w:jc w:val="center"/>
            </w:pPr>
            <w:r>
              <w:t>x</w:t>
            </w:r>
          </w:p>
        </w:tc>
      </w:tr>
      <w:tr w:rsidR="00297825">
        <w:tc>
          <w:tcPr>
            <w:tcW w:w="510" w:type="dxa"/>
            <w:vMerge/>
          </w:tcPr>
          <w:p w:rsidR="00297825" w:rsidRDefault="00297825"/>
        </w:tc>
        <w:tc>
          <w:tcPr>
            <w:tcW w:w="3004" w:type="dxa"/>
            <w:vMerge/>
          </w:tcPr>
          <w:p w:rsidR="00297825" w:rsidRDefault="00297825"/>
        </w:tc>
        <w:tc>
          <w:tcPr>
            <w:tcW w:w="1927" w:type="dxa"/>
          </w:tcPr>
          <w:p w:rsidR="00297825" w:rsidRDefault="00297825">
            <w:pPr>
              <w:pStyle w:val="ConsPlusNormal"/>
            </w:pPr>
            <w:r>
              <w:t>министерство финансов Кировской области</w:t>
            </w:r>
          </w:p>
        </w:tc>
        <w:tc>
          <w:tcPr>
            <w:tcW w:w="1360" w:type="dxa"/>
          </w:tcPr>
          <w:p w:rsidR="00297825" w:rsidRDefault="00297825">
            <w:pPr>
              <w:pStyle w:val="ConsPlusNormal"/>
              <w:jc w:val="center"/>
            </w:pPr>
            <w:r>
              <w:t>829,10</w:t>
            </w:r>
          </w:p>
        </w:tc>
        <w:tc>
          <w:tcPr>
            <w:tcW w:w="1360" w:type="dxa"/>
          </w:tcPr>
          <w:p w:rsidR="00297825" w:rsidRDefault="00297825">
            <w:pPr>
              <w:pStyle w:val="ConsPlusNormal"/>
              <w:jc w:val="center"/>
            </w:pPr>
            <w:r>
              <w:t>141,30</w:t>
            </w:r>
          </w:p>
        </w:tc>
        <w:tc>
          <w:tcPr>
            <w:tcW w:w="1360" w:type="dxa"/>
          </w:tcPr>
          <w:p w:rsidR="00297825" w:rsidRDefault="00297825">
            <w:pPr>
              <w:pStyle w:val="ConsPlusNormal"/>
              <w:jc w:val="center"/>
            </w:pPr>
            <w:r>
              <w:t>1219,90</w:t>
            </w:r>
          </w:p>
        </w:tc>
        <w:tc>
          <w:tcPr>
            <w:tcW w:w="1360" w:type="dxa"/>
          </w:tcPr>
          <w:p w:rsidR="00297825" w:rsidRDefault="00297825">
            <w:pPr>
              <w:pStyle w:val="ConsPlusNormal"/>
              <w:jc w:val="center"/>
            </w:pPr>
            <w:r>
              <w:t>165,50</w:t>
            </w:r>
          </w:p>
        </w:tc>
        <w:tc>
          <w:tcPr>
            <w:tcW w:w="1360" w:type="dxa"/>
          </w:tcPr>
          <w:p w:rsidR="00297825" w:rsidRDefault="00297825">
            <w:pPr>
              <w:pStyle w:val="ConsPlusNormal"/>
              <w:jc w:val="center"/>
            </w:pPr>
            <w:r>
              <w:t>165,50</w:t>
            </w:r>
          </w:p>
        </w:tc>
        <w:tc>
          <w:tcPr>
            <w:tcW w:w="1360" w:type="dxa"/>
          </w:tcPr>
          <w:p w:rsidR="00297825" w:rsidRDefault="00297825">
            <w:pPr>
              <w:pStyle w:val="ConsPlusNormal"/>
              <w:jc w:val="center"/>
            </w:pPr>
            <w:r>
              <w:t>2521,30</w:t>
            </w:r>
          </w:p>
        </w:tc>
      </w:tr>
      <w:tr w:rsidR="00297825">
        <w:tc>
          <w:tcPr>
            <w:tcW w:w="510" w:type="dxa"/>
            <w:vMerge w:val="restart"/>
          </w:tcPr>
          <w:p w:rsidR="00297825" w:rsidRDefault="00297825">
            <w:pPr>
              <w:pStyle w:val="ConsPlusNormal"/>
              <w:jc w:val="center"/>
            </w:pPr>
            <w:r>
              <w:t>7.</w:t>
            </w:r>
          </w:p>
        </w:tc>
        <w:tc>
          <w:tcPr>
            <w:tcW w:w="3004" w:type="dxa"/>
            <w:vMerge w:val="restart"/>
          </w:tcPr>
          <w:p w:rsidR="00297825" w:rsidRDefault="00297825">
            <w:pPr>
              <w:pStyle w:val="ConsPlusNormal"/>
              <w:jc w:val="both"/>
            </w:pPr>
            <w:r>
              <w:t>Отдельное мероприятие "Обеспечение реализации Государственной программы"</w:t>
            </w:r>
          </w:p>
        </w:tc>
        <w:tc>
          <w:tcPr>
            <w:tcW w:w="1927" w:type="dxa"/>
          </w:tcPr>
          <w:p w:rsidR="00297825" w:rsidRDefault="00297825">
            <w:pPr>
              <w:pStyle w:val="ConsPlusNormal"/>
            </w:pPr>
            <w:r>
              <w:t>всего</w:t>
            </w:r>
          </w:p>
        </w:tc>
        <w:tc>
          <w:tcPr>
            <w:tcW w:w="1360" w:type="dxa"/>
          </w:tcPr>
          <w:p w:rsidR="00297825" w:rsidRDefault="00297825">
            <w:pPr>
              <w:pStyle w:val="ConsPlusNormal"/>
              <w:jc w:val="center"/>
            </w:pPr>
            <w:r>
              <w:t>146851,00</w:t>
            </w:r>
          </w:p>
        </w:tc>
        <w:tc>
          <w:tcPr>
            <w:tcW w:w="1360" w:type="dxa"/>
          </w:tcPr>
          <w:p w:rsidR="00297825" w:rsidRDefault="00297825">
            <w:pPr>
              <w:pStyle w:val="ConsPlusNormal"/>
              <w:jc w:val="center"/>
            </w:pPr>
            <w:r>
              <w:t>146876,40</w:t>
            </w:r>
          </w:p>
        </w:tc>
        <w:tc>
          <w:tcPr>
            <w:tcW w:w="1360" w:type="dxa"/>
          </w:tcPr>
          <w:p w:rsidR="00297825" w:rsidRDefault="00297825">
            <w:pPr>
              <w:pStyle w:val="ConsPlusNormal"/>
              <w:jc w:val="center"/>
            </w:pPr>
            <w:r>
              <w:t>146893,40</w:t>
            </w:r>
          </w:p>
        </w:tc>
        <w:tc>
          <w:tcPr>
            <w:tcW w:w="1360" w:type="dxa"/>
          </w:tcPr>
          <w:p w:rsidR="00297825" w:rsidRDefault="00297825">
            <w:pPr>
              <w:pStyle w:val="ConsPlusNormal"/>
              <w:jc w:val="center"/>
            </w:pPr>
            <w:r>
              <w:t>110016,20</w:t>
            </w:r>
          </w:p>
        </w:tc>
        <w:tc>
          <w:tcPr>
            <w:tcW w:w="1360" w:type="dxa"/>
          </w:tcPr>
          <w:p w:rsidR="00297825" w:rsidRDefault="00297825">
            <w:pPr>
              <w:pStyle w:val="ConsPlusNormal"/>
              <w:jc w:val="center"/>
            </w:pPr>
            <w:r>
              <w:t>110016,20</w:t>
            </w:r>
          </w:p>
        </w:tc>
        <w:tc>
          <w:tcPr>
            <w:tcW w:w="1360" w:type="dxa"/>
          </w:tcPr>
          <w:p w:rsidR="00297825" w:rsidRDefault="00297825">
            <w:pPr>
              <w:pStyle w:val="ConsPlusNormal"/>
              <w:jc w:val="center"/>
            </w:pPr>
            <w:r>
              <w:t>660653,20</w:t>
            </w:r>
          </w:p>
        </w:tc>
      </w:tr>
      <w:tr w:rsidR="00297825">
        <w:tc>
          <w:tcPr>
            <w:tcW w:w="510" w:type="dxa"/>
            <w:vMerge/>
          </w:tcPr>
          <w:p w:rsidR="00297825" w:rsidRDefault="00297825"/>
        </w:tc>
        <w:tc>
          <w:tcPr>
            <w:tcW w:w="3004" w:type="dxa"/>
            <w:vMerge/>
          </w:tcPr>
          <w:p w:rsidR="00297825" w:rsidRDefault="00297825"/>
        </w:tc>
        <w:tc>
          <w:tcPr>
            <w:tcW w:w="1927" w:type="dxa"/>
          </w:tcPr>
          <w:p w:rsidR="00297825" w:rsidRDefault="00297825">
            <w:pPr>
              <w:pStyle w:val="ConsPlusNormal"/>
            </w:pPr>
            <w:r>
              <w:t>областной бюджет</w:t>
            </w:r>
          </w:p>
        </w:tc>
        <w:tc>
          <w:tcPr>
            <w:tcW w:w="1360" w:type="dxa"/>
          </w:tcPr>
          <w:p w:rsidR="00297825" w:rsidRDefault="00297825">
            <w:pPr>
              <w:pStyle w:val="ConsPlusNormal"/>
              <w:jc w:val="center"/>
            </w:pPr>
            <w:r>
              <w:t>146851,00</w:t>
            </w:r>
          </w:p>
        </w:tc>
        <w:tc>
          <w:tcPr>
            <w:tcW w:w="1360" w:type="dxa"/>
          </w:tcPr>
          <w:p w:rsidR="00297825" w:rsidRDefault="00297825">
            <w:pPr>
              <w:pStyle w:val="ConsPlusNormal"/>
              <w:jc w:val="center"/>
            </w:pPr>
            <w:r>
              <w:t>146876,40</w:t>
            </w:r>
          </w:p>
        </w:tc>
        <w:tc>
          <w:tcPr>
            <w:tcW w:w="1360" w:type="dxa"/>
          </w:tcPr>
          <w:p w:rsidR="00297825" w:rsidRDefault="00297825">
            <w:pPr>
              <w:pStyle w:val="ConsPlusNormal"/>
              <w:jc w:val="center"/>
            </w:pPr>
            <w:r>
              <w:t>146893,40</w:t>
            </w:r>
          </w:p>
        </w:tc>
        <w:tc>
          <w:tcPr>
            <w:tcW w:w="1360" w:type="dxa"/>
          </w:tcPr>
          <w:p w:rsidR="00297825" w:rsidRDefault="00297825">
            <w:pPr>
              <w:pStyle w:val="ConsPlusNormal"/>
              <w:jc w:val="center"/>
            </w:pPr>
            <w:r>
              <w:t>110016,20</w:t>
            </w:r>
          </w:p>
        </w:tc>
        <w:tc>
          <w:tcPr>
            <w:tcW w:w="1360" w:type="dxa"/>
          </w:tcPr>
          <w:p w:rsidR="00297825" w:rsidRDefault="00297825">
            <w:pPr>
              <w:pStyle w:val="ConsPlusNormal"/>
              <w:jc w:val="center"/>
            </w:pPr>
            <w:r>
              <w:t>110016,20</w:t>
            </w:r>
          </w:p>
        </w:tc>
        <w:tc>
          <w:tcPr>
            <w:tcW w:w="1360" w:type="dxa"/>
          </w:tcPr>
          <w:p w:rsidR="00297825" w:rsidRDefault="00297825">
            <w:pPr>
              <w:pStyle w:val="ConsPlusNormal"/>
              <w:jc w:val="center"/>
            </w:pPr>
            <w:r>
              <w:t>660653,20</w:t>
            </w:r>
          </w:p>
        </w:tc>
      </w:tr>
      <w:tr w:rsidR="00297825">
        <w:tc>
          <w:tcPr>
            <w:tcW w:w="510" w:type="dxa"/>
            <w:vMerge/>
          </w:tcPr>
          <w:p w:rsidR="00297825" w:rsidRDefault="00297825"/>
        </w:tc>
        <w:tc>
          <w:tcPr>
            <w:tcW w:w="3004" w:type="dxa"/>
            <w:vMerge/>
          </w:tcPr>
          <w:p w:rsidR="00297825" w:rsidRDefault="00297825"/>
        </w:tc>
        <w:tc>
          <w:tcPr>
            <w:tcW w:w="1927" w:type="dxa"/>
          </w:tcPr>
          <w:p w:rsidR="00297825" w:rsidRDefault="00297825">
            <w:pPr>
              <w:pStyle w:val="ConsPlusNormal"/>
            </w:pPr>
            <w:r>
              <w:t xml:space="preserve">в том числе </w:t>
            </w:r>
            <w:r>
              <w:lastRenderedPageBreak/>
              <w:t>министерство юстиции Кировской области</w:t>
            </w:r>
          </w:p>
        </w:tc>
        <w:tc>
          <w:tcPr>
            <w:tcW w:w="1360" w:type="dxa"/>
          </w:tcPr>
          <w:p w:rsidR="00297825" w:rsidRDefault="00297825">
            <w:pPr>
              <w:pStyle w:val="ConsPlusNormal"/>
              <w:jc w:val="center"/>
            </w:pPr>
            <w:r>
              <w:lastRenderedPageBreak/>
              <w:t>146851,00</w:t>
            </w:r>
          </w:p>
        </w:tc>
        <w:tc>
          <w:tcPr>
            <w:tcW w:w="1360" w:type="dxa"/>
          </w:tcPr>
          <w:p w:rsidR="00297825" w:rsidRDefault="00297825">
            <w:pPr>
              <w:pStyle w:val="ConsPlusNormal"/>
              <w:jc w:val="center"/>
            </w:pPr>
            <w:r>
              <w:t>146876,40</w:t>
            </w:r>
          </w:p>
        </w:tc>
        <w:tc>
          <w:tcPr>
            <w:tcW w:w="1360" w:type="dxa"/>
          </w:tcPr>
          <w:p w:rsidR="00297825" w:rsidRDefault="00297825">
            <w:pPr>
              <w:pStyle w:val="ConsPlusNormal"/>
              <w:jc w:val="center"/>
            </w:pPr>
            <w:r>
              <w:t>146893,40</w:t>
            </w:r>
          </w:p>
        </w:tc>
        <w:tc>
          <w:tcPr>
            <w:tcW w:w="1360" w:type="dxa"/>
          </w:tcPr>
          <w:p w:rsidR="00297825" w:rsidRDefault="00297825">
            <w:pPr>
              <w:pStyle w:val="ConsPlusNormal"/>
              <w:jc w:val="center"/>
            </w:pPr>
            <w:r>
              <w:t>110016,20</w:t>
            </w:r>
          </w:p>
        </w:tc>
        <w:tc>
          <w:tcPr>
            <w:tcW w:w="1360" w:type="dxa"/>
          </w:tcPr>
          <w:p w:rsidR="00297825" w:rsidRDefault="00297825">
            <w:pPr>
              <w:pStyle w:val="ConsPlusNormal"/>
              <w:jc w:val="center"/>
            </w:pPr>
            <w:r>
              <w:t>110016,20</w:t>
            </w:r>
          </w:p>
        </w:tc>
        <w:tc>
          <w:tcPr>
            <w:tcW w:w="1360" w:type="dxa"/>
          </w:tcPr>
          <w:p w:rsidR="00297825" w:rsidRDefault="00297825">
            <w:pPr>
              <w:pStyle w:val="ConsPlusNormal"/>
              <w:jc w:val="center"/>
            </w:pPr>
            <w:r>
              <w:t>660653,20</w:t>
            </w:r>
          </w:p>
        </w:tc>
      </w:tr>
    </w:tbl>
    <w:p w:rsidR="00297825" w:rsidRDefault="00297825">
      <w:pPr>
        <w:pStyle w:val="ConsPlusNormal"/>
        <w:jc w:val="both"/>
      </w:pPr>
    </w:p>
    <w:p w:rsidR="00297825" w:rsidRDefault="00297825">
      <w:pPr>
        <w:pStyle w:val="ConsPlusNormal"/>
        <w:ind w:firstLine="540"/>
        <w:jc w:val="both"/>
      </w:pPr>
      <w:r>
        <w:t>x - год реализации Государственной программы, в котором не требуется финансирование.</w:t>
      </w:r>
    </w:p>
    <w:p w:rsidR="00297825" w:rsidRDefault="00297825">
      <w:pPr>
        <w:pStyle w:val="ConsPlusNormal"/>
        <w:jc w:val="both"/>
      </w:pPr>
    </w:p>
    <w:p w:rsidR="00297825" w:rsidRDefault="00297825">
      <w:pPr>
        <w:pStyle w:val="ConsPlusNormal"/>
        <w:jc w:val="both"/>
      </w:pPr>
    </w:p>
    <w:p w:rsidR="00297825" w:rsidRDefault="00297825">
      <w:pPr>
        <w:pStyle w:val="ConsPlusNormal"/>
        <w:pBdr>
          <w:top w:val="single" w:sz="6" w:space="0" w:color="auto"/>
        </w:pBdr>
        <w:spacing w:before="100" w:after="100"/>
        <w:jc w:val="both"/>
        <w:rPr>
          <w:sz w:val="2"/>
          <w:szCs w:val="2"/>
        </w:rPr>
      </w:pPr>
    </w:p>
    <w:p w:rsidR="004C3FEB" w:rsidRDefault="004C3FEB"/>
    <w:sectPr w:rsidR="004C3FEB" w:rsidSect="00D0335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25"/>
    <w:rsid w:val="00101311"/>
    <w:rsid w:val="00297825"/>
    <w:rsid w:val="004C3FEB"/>
    <w:rsid w:val="00C44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8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78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782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8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78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78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C392B727CF6E68DD3FF7E0A2CEDCA5F43AB8980C4F8CB71909F3A20FB5CC60CB36FC3003B1003E58B74B89D95D8558A25209H" TargetMode="External"/><Relationship Id="rId13" Type="http://schemas.openxmlformats.org/officeDocument/2006/relationships/hyperlink" Target="consultantplus://offline/ref=80C392B727CF6E68DD3FF7E0A2CEDCA5F43AB8980C4E84B91E0EF3A20FB5CC60CB36FC3011B1583258B0518DD748D309E47C6B5EC80EB8531E2DA0D15302H" TargetMode="External"/><Relationship Id="rId18" Type="http://schemas.openxmlformats.org/officeDocument/2006/relationships/image" Target="media/image5.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hyperlink" Target="consultantplus://offline/ref=80C392B727CF6E68DD3FF7E0A2CEDCA5F43AB8980C4E84B91E0EF3A20FB5CC60CB36FC3011B1583258B05589D648D309E47C6B5EC80EB8531E2DA0D15302H" TargetMode="External"/><Relationship Id="rId12" Type="http://schemas.openxmlformats.org/officeDocument/2006/relationships/hyperlink" Target="consultantplus://offline/ref=80C392B727CF6E68DD3FF7E0A2CEDCA5F43AB8980C4E84B91E0EF3A20FB5CC60CB36FC3011B1583258B05680D348D309E47C6B5EC80EB8531E2DA0D15302H" TargetMode="External"/><Relationship Id="rId17" Type="http://schemas.openxmlformats.org/officeDocument/2006/relationships/image" Target="media/image4.wmf"/><Relationship Id="rId25" Type="http://schemas.openxmlformats.org/officeDocument/2006/relationships/image" Target="media/image11.wmf"/><Relationship Id="rId2" Type="http://schemas.microsoft.com/office/2007/relationships/stylesWithEffects" Target="stylesWithEffects.xml"/><Relationship Id="rId16" Type="http://schemas.openxmlformats.org/officeDocument/2006/relationships/image" Target="media/image3.wmf"/><Relationship Id="rId20" Type="http://schemas.openxmlformats.org/officeDocument/2006/relationships/image" Target="media/image7.wmf"/><Relationship Id="rId1" Type="http://schemas.openxmlformats.org/officeDocument/2006/relationships/styles" Target="styles.xml"/><Relationship Id="rId6" Type="http://schemas.openxmlformats.org/officeDocument/2006/relationships/hyperlink" Target="consultantplus://offline/ref=80C392B727CF6E68DD3FF7E0A2CEDCA5F43AB8980C4E84B91E0EF3A20FB5CC60CB36FC3011B1583258B0558BD348D309E47C6B5EC80EB8531E2DA0D15302H" TargetMode="External"/><Relationship Id="rId11" Type="http://schemas.openxmlformats.org/officeDocument/2006/relationships/hyperlink" Target="consultantplus://offline/ref=80C392B727CF6E68DD3FF7E0A2CEDCA5F43AB8980C4E84B91E0EF3A20FB5CC60CB36FC3011B1583258B05481D048D309E47C6B5EC80EB8531E2DA0D15302H" TargetMode="External"/><Relationship Id="rId24" Type="http://schemas.openxmlformats.org/officeDocument/2006/relationships/image" Target="media/image10.wmf"/><Relationship Id="rId5" Type="http://schemas.openxmlformats.org/officeDocument/2006/relationships/hyperlink" Target="consultantplus://offline/ref=80C392B727CF6E68DD3FF7E0A2CEDCA5F43AB8980C4E84B91E0EF3A20FB5CC60CB36FC3003B1003E58B74B89D95D8558A25209H" TargetMode="External"/><Relationship Id="rId15" Type="http://schemas.openxmlformats.org/officeDocument/2006/relationships/image" Target="media/image2.wmf"/><Relationship Id="rId23" Type="http://schemas.openxmlformats.org/officeDocument/2006/relationships/hyperlink" Target="consultantplus://offline/ref=80C392B727CF6E68DD3FF7E0A2CEDCA5F43AB898044989B21402AEA807ECC062CC39A33516A058335FAE5580CE41875A5A00H" TargetMode="External"/><Relationship Id="rId28" Type="http://schemas.openxmlformats.org/officeDocument/2006/relationships/theme" Target="theme/theme1.xml"/><Relationship Id="rId10" Type="http://schemas.openxmlformats.org/officeDocument/2006/relationships/hyperlink" Target="consultantplus://offline/ref=80C392B727CF6E68DD3FF7E0A2CEDCA5F43AB8980C4E84B91E0EF3A20FB5CC60CB36FC3011B1583258B0548ED848D309E47C6B5EC80EB8531E2DA0D15302H" TargetMode="External"/><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hyperlink" Target="consultantplus://offline/ref=80C392B727CF6E68DD3FF7E0A2CEDCA5F43AB8980C4E84B91E0EF3A20FB5CC60CB36FC3011B1583258B0558CD248D309E47C6B5EC80EB8531E2DA0D15302H" TargetMode="External"/><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3303</Words>
  <Characters>18833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Зорина</dc:creator>
  <cp:lastModifiedBy>Зорина</cp:lastModifiedBy>
  <cp:revision>2</cp:revision>
  <dcterms:created xsi:type="dcterms:W3CDTF">2020-09-07T08:01:00Z</dcterms:created>
  <dcterms:modified xsi:type="dcterms:W3CDTF">2020-09-07T08:01:00Z</dcterms:modified>
</cp:coreProperties>
</file>