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F5" w:rsidRDefault="00120536" w:rsidP="00120536">
      <w:pPr>
        <w:autoSpaceDE w:val="0"/>
        <w:autoSpaceDN w:val="0"/>
        <w:adjustRightInd w:val="0"/>
        <w:spacing w:after="0" w:line="240" w:lineRule="auto"/>
        <w:ind w:firstLine="851"/>
        <w:jc w:val="center"/>
        <w:rPr>
          <w:rFonts w:ascii="Times New Roman" w:hAnsi="Times New Roman" w:cs="Times New Roman"/>
          <w:b/>
          <w:bCs/>
          <w:sz w:val="28"/>
          <w:szCs w:val="28"/>
        </w:rPr>
      </w:pPr>
      <w:r w:rsidRPr="00120536">
        <w:rPr>
          <w:rFonts w:ascii="Times New Roman" w:hAnsi="Times New Roman" w:cs="Times New Roman"/>
          <w:b/>
          <w:bCs/>
          <w:sz w:val="28"/>
          <w:szCs w:val="28"/>
        </w:rPr>
        <w:t>НОВОЕ В ЗАКОНОДАТЕЛЬСТВЕ</w:t>
      </w:r>
    </w:p>
    <w:p w:rsidR="00427633" w:rsidRPr="00120536" w:rsidRDefault="00427633" w:rsidP="00120536">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(апрель-май 2022 года)</w:t>
      </w:r>
    </w:p>
    <w:p w:rsidR="00120536" w:rsidRDefault="00120536" w:rsidP="00120536">
      <w:pPr>
        <w:autoSpaceDE w:val="0"/>
        <w:autoSpaceDN w:val="0"/>
        <w:adjustRightInd w:val="0"/>
        <w:spacing w:after="0" w:line="240" w:lineRule="auto"/>
        <w:ind w:firstLine="851"/>
        <w:jc w:val="both"/>
        <w:rPr>
          <w:rFonts w:ascii="Times New Roman" w:hAnsi="Times New Roman" w:cs="Times New Roman"/>
          <w:b/>
          <w:bCs/>
          <w:sz w:val="28"/>
          <w:szCs w:val="28"/>
        </w:rPr>
      </w:pPr>
    </w:p>
    <w:p w:rsidR="00427633" w:rsidRPr="00120536" w:rsidRDefault="00427633" w:rsidP="00120536">
      <w:pPr>
        <w:autoSpaceDE w:val="0"/>
        <w:autoSpaceDN w:val="0"/>
        <w:adjustRightInd w:val="0"/>
        <w:spacing w:after="0" w:line="240" w:lineRule="auto"/>
        <w:ind w:firstLine="851"/>
        <w:jc w:val="both"/>
        <w:rPr>
          <w:rFonts w:ascii="Times New Roman" w:hAnsi="Times New Roman" w:cs="Times New Roman"/>
          <w:b/>
          <w:bCs/>
          <w:sz w:val="28"/>
          <w:szCs w:val="28"/>
        </w:rPr>
      </w:pPr>
      <w:bookmarkStart w:id="0" w:name="_GoBack"/>
      <w:bookmarkEnd w:id="0"/>
    </w:p>
    <w:p w:rsidR="007A2D1E" w:rsidRPr="00120536" w:rsidRDefault="007A2D1E" w:rsidP="00120536">
      <w:pPr>
        <w:autoSpaceDE w:val="0"/>
        <w:autoSpaceDN w:val="0"/>
        <w:adjustRightInd w:val="0"/>
        <w:spacing w:after="0" w:line="240" w:lineRule="auto"/>
        <w:ind w:firstLine="851"/>
        <w:jc w:val="both"/>
        <w:outlineLvl w:val="0"/>
        <w:rPr>
          <w:rFonts w:ascii="Times New Roman" w:hAnsi="Times New Roman" w:cs="Times New Roman"/>
          <w:b/>
          <w:bCs/>
          <w:sz w:val="28"/>
          <w:szCs w:val="28"/>
        </w:rPr>
      </w:pPr>
      <w:r w:rsidRPr="00120536">
        <w:rPr>
          <w:rFonts w:ascii="Times New Roman" w:hAnsi="Times New Roman" w:cs="Times New Roman"/>
          <w:b/>
          <w:bCs/>
          <w:sz w:val="28"/>
          <w:szCs w:val="28"/>
        </w:rPr>
        <w:t>КОНСТИТУЦИОННЫЙ СТРОЙ. ОСНОВЫ ГОСУДАРСТВЕННОГО УПРАВЛЕНИЯ</w:t>
      </w:r>
    </w:p>
    <w:p w:rsidR="00120536" w:rsidRDefault="00120536" w:rsidP="00120536">
      <w:pPr>
        <w:autoSpaceDE w:val="0"/>
        <w:autoSpaceDN w:val="0"/>
        <w:adjustRightInd w:val="0"/>
        <w:spacing w:after="0" w:line="240" w:lineRule="auto"/>
        <w:ind w:firstLine="851"/>
        <w:jc w:val="both"/>
        <w:rPr>
          <w:rFonts w:ascii="Times New Roman" w:hAnsi="Times New Roman" w:cs="Times New Roman"/>
          <w:sz w:val="28"/>
          <w:szCs w:val="28"/>
        </w:rPr>
      </w:pPr>
    </w:p>
    <w:p w:rsidR="00663458" w:rsidRPr="00120536" w:rsidRDefault="00663458" w:rsidP="00663458">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b/>
          <w:bCs/>
          <w:sz w:val="28"/>
          <w:szCs w:val="28"/>
        </w:rPr>
        <w:t>Внесены уточнения в анкету, представляемую гражданином РФ при поступлении на государственную гражданскую или муниципальную службу в Российской Федерации</w:t>
      </w:r>
    </w:p>
    <w:p w:rsidR="00663458" w:rsidRDefault="00663458" w:rsidP="00663458">
      <w:pPr>
        <w:autoSpaceDE w:val="0"/>
        <w:autoSpaceDN w:val="0"/>
        <w:adjustRightInd w:val="0"/>
        <w:spacing w:after="0" w:line="240" w:lineRule="auto"/>
        <w:ind w:firstLine="851"/>
        <w:rPr>
          <w:rFonts w:ascii="Times New Roman" w:hAnsi="Times New Roman" w:cs="Times New Roman"/>
          <w:sz w:val="28"/>
          <w:szCs w:val="28"/>
        </w:rPr>
      </w:pPr>
    </w:p>
    <w:p w:rsidR="00663458" w:rsidRPr="00835E32" w:rsidRDefault="00663458" w:rsidP="00663458">
      <w:pPr>
        <w:autoSpaceDE w:val="0"/>
        <w:autoSpaceDN w:val="0"/>
        <w:adjustRightInd w:val="0"/>
        <w:spacing w:after="0" w:line="240" w:lineRule="auto"/>
        <w:ind w:firstLine="851"/>
        <w:jc w:val="both"/>
        <w:rPr>
          <w:rFonts w:ascii="Times New Roman" w:hAnsi="Times New Roman" w:cs="Times New Roman"/>
          <w:i/>
          <w:sz w:val="28"/>
          <w:szCs w:val="28"/>
        </w:rPr>
      </w:pPr>
      <w:hyperlink r:id="rId5" w:history="1">
        <w:r w:rsidRPr="00835E32">
          <w:rPr>
            <w:rFonts w:ascii="Times New Roman" w:hAnsi="Times New Roman" w:cs="Times New Roman"/>
            <w:b/>
            <w:i/>
            <w:sz w:val="28"/>
            <w:szCs w:val="28"/>
          </w:rPr>
          <w:t>Распоряжение</w:t>
        </w:r>
      </w:hyperlink>
      <w:r w:rsidRPr="00835E32">
        <w:rPr>
          <w:rFonts w:ascii="Times New Roman" w:hAnsi="Times New Roman" w:cs="Times New Roman"/>
          <w:b/>
          <w:i/>
          <w:sz w:val="28"/>
          <w:szCs w:val="28"/>
        </w:rPr>
        <w:t xml:space="preserve"> Правительства РФ от 22.04.2022 № 986-р </w:t>
      </w:r>
      <w:r w:rsidRPr="00835E32">
        <w:rPr>
          <w:rFonts w:ascii="Times New Roman" w:hAnsi="Times New Roman" w:cs="Times New Roman"/>
          <w:i/>
          <w:sz w:val="28"/>
          <w:szCs w:val="28"/>
        </w:rPr>
        <w:t>«О внесении изменений в распоряжение Правительства РФ от 26.05.2005 № 667-р»</w:t>
      </w:r>
    </w:p>
    <w:p w:rsidR="00663458" w:rsidRPr="00120536" w:rsidRDefault="00663458" w:rsidP="00663458">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Установлено, что теперь, помимо гражданства иностранного государства при его наличии, необходимо указывать также подданство либо вид на жительство или иной документ, подтверждающий право на постоянное проживание гражданина на территории иностранного государства.</w:t>
      </w:r>
    </w:p>
    <w:p w:rsidR="00663458" w:rsidRDefault="00663458" w:rsidP="00663458">
      <w:pPr>
        <w:autoSpaceDE w:val="0"/>
        <w:autoSpaceDN w:val="0"/>
        <w:adjustRightInd w:val="0"/>
        <w:spacing w:after="0" w:line="240" w:lineRule="auto"/>
        <w:ind w:firstLine="851"/>
        <w:jc w:val="both"/>
        <w:rPr>
          <w:rFonts w:ascii="Times New Roman" w:hAnsi="Times New Roman" w:cs="Times New Roman"/>
          <w:bCs/>
          <w:sz w:val="28"/>
          <w:szCs w:val="28"/>
        </w:rPr>
      </w:pPr>
    </w:p>
    <w:p w:rsidR="00663458" w:rsidRPr="00120536" w:rsidRDefault="00663458" w:rsidP="00663458">
      <w:pPr>
        <w:autoSpaceDE w:val="0"/>
        <w:autoSpaceDN w:val="0"/>
        <w:adjustRightInd w:val="0"/>
        <w:spacing w:after="0" w:line="240" w:lineRule="auto"/>
        <w:ind w:firstLine="851"/>
        <w:jc w:val="both"/>
        <w:rPr>
          <w:rFonts w:ascii="Times New Roman" w:hAnsi="Times New Roman" w:cs="Times New Roman"/>
          <w:b/>
          <w:bCs/>
          <w:sz w:val="28"/>
          <w:szCs w:val="28"/>
        </w:rPr>
      </w:pPr>
    </w:p>
    <w:p w:rsidR="00663458" w:rsidRPr="00120536" w:rsidRDefault="00663458" w:rsidP="00663458">
      <w:pPr>
        <w:autoSpaceDE w:val="0"/>
        <w:autoSpaceDN w:val="0"/>
        <w:adjustRightInd w:val="0"/>
        <w:spacing w:after="0" w:line="240" w:lineRule="auto"/>
        <w:ind w:firstLine="851"/>
        <w:jc w:val="both"/>
        <w:rPr>
          <w:rFonts w:ascii="Times New Roman" w:hAnsi="Times New Roman" w:cs="Times New Roman"/>
          <w:b/>
          <w:bCs/>
          <w:sz w:val="28"/>
          <w:szCs w:val="28"/>
        </w:rPr>
      </w:pPr>
      <w:r w:rsidRPr="00120536">
        <w:rPr>
          <w:rFonts w:ascii="Times New Roman" w:hAnsi="Times New Roman" w:cs="Times New Roman"/>
          <w:b/>
          <w:bCs/>
          <w:sz w:val="28"/>
          <w:szCs w:val="28"/>
        </w:rPr>
        <w:t>Президент поручил проверять сведения о цифровых финансовых активах и цифровой валюте кандидатов на выборах разного уровня</w:t>
      </w:r>
    </w:p>
    <w:p w:rsidR="00663458" w:rsidRPr="00120536" w:rsidRDefault="00663458" w:rsidP="00120536">
      <w:pPr>
        <w:autoSpaceDE w:val="0"/>
        <w:autoSpaceDN w:val="0"/>
        <w:adjustRightInd w:val="0"/>
        <w:spacing w:after="0" w:line="240" w:lineRule="auto"/>
        <w:ind w:firstLine="851"/>
        <w:jc w:val="both"/>
        <w:rPr>
          <w:rFonts w:ascii="Times New Roman" w:hAnsi="Times New Roman" w:cs="Times New Roman"/>
          <w:sz w:val="28"/>
          <w:szCs w:val="28"/>
        </w:rPr>
      </w:pPr>
    </w:p>
    <w:p w:rsidR="00120536" w:rsidRPr="00835E32" w:rsidRDefault="00120536" w:rsidP="00835E32">
      <w:pPr>
        <w:autoSpaceDE w:val="0"/>
        <w:autoSpaceDN w:val="0"/>
        <w:adjustRightInd w:val="0"/>
        <w:spacing w:after="0" w:line="240" w:lineRule="auto"/>
        <w:ind w:firstLine="851"/>
        <w:jc w:val="both"/>
        <w:rPr>
          <w:rFonts w:ascii="Times New Roman" w:hAnsi="Times New Roman" w:cs="Times New Roman"/>
          <w:i/>
          <w:sz w:val="28"/>
          <w:szCs w:val="28"/>
        </w:rPr>
      </w:pPr>
      <w:hyperlink r:id="rId6" w:history="1">
        <w:r w:rsidRPr="00835E32">
          <w:rPr>
            <w:rFonts w:ascii="Times New Roman" w:hAnsi="Times New Roman" w:cs="Times New Roman"/>
            <w:b/>
            <w:i/>
            <w:sz w:val="28"/>
            <w:szCs w:val="28"/>
          </w:rPr>
          <w:t>Указ</w:t>
        </w:r>
      </w:hyperlink>
      <w:r w:rsidRPr="00835E32">
        <w:rPr>
          <w:rFonts w:ascii="Times New Roman" w:hAnsi="Times New Roman" w:cs="Times New Roman"/>
          <w:b/>
          <w:i/>
          <w:sz w:val="28"/>
          <w:szCs w:val="28"/>
        </w:rPr>
        <w:t xml:space="preserve"> Президента РФ от 09.05.2022 </w:t>
      </w:r>
      <w:r w:rsidR="00835E32" w:rsidRPr="00835E32">
        <w:rPr>
          <w:rFonts w:ascii="Times New Roman" w:hAnsi="Times New Roman" w:cs="Times New Roman"/>
          <w:b/>
          <w:i/>
          <w:sz w:val="28"/>
          <w:szCs w:val="28"/>
        </w:rPr>
        <w:t>№</w:t>
      </w:r>
      <w:r w:rsidRPr="00835E32">
        <w:rPr>
          <w:rFonts w:ascii="Times New Roman" w:hAnsi="Times New Roman" w:cs="Times New Roman"/>
          <w:b/>
          <w:i/>
          <w:sz w:val="28"/>
          <w:szCs w:val="28"/>
        </w:rPr>
        <w:t xml:space="preserve"> 270</w:t>
      </w:r>
      <w:r w:rsidR="00835E32" w:rsidRPr="00835E32">
        <w:rPr>
          <w:rFonts w:ascii="Times New Roman" w:hAnsi="Times New Roman" w:cs="Times New Roman"/>
          <w:b/>
          <w:i/>
          <w:sz w:val="28"/>
          <w:szCs w:val="28"/>
        </w:rPr>
        <w:t xml:space="preserve"> </w:t>
      </w:r>
      <w:r w:rsidR="00D61124">
        <w:rPr>
          <w:rFonts w:ascii="Times New Roman" w:hAnsi="Times New Roman" w:cs="Times New Roman"/>
          <w:b/>
          <w:i/>
          <w:sz w:val="28"/>
          <w:szCs w:val="28"/>
        </w:rPr>
        <w:t>«</w:t>
      </w:r>
      <w:r w:rsidRPr="00835E32">
        <w:rPr>
          <w:rFonts w:ascii="Times New Roman" w:hAnsi="Times New Roman" w:cs="Times New Roman"/>
          <w:i/>
          <w:sz w:val="28"/>
          <w:szCs w:val="28"/>
        </w:rPr>
        <w:t xml:space="preserve">О внесении изменений в Указ Президента Российской Федерации от 6 июня 2013 г. </w:t>
      </w:r>
      <w:r w:rsidR="00835E32" w:rsidRPr="00835E32">
        <w:rPr>
          <w:rFonts w:ascii="Times New Roman" w:hAnsi="Times New Roman" w:cs="Times New Roman"/>
          <w:i/>
          <w:sz w:val="28"/>
          <w:szCs w:val="28"/>
        </w:rPr>
        <w:t>№</w:t>
      </w:r>
      <w:r w:rsidRPr="00835E32">
        <w:rPr>
          <w:rFonts w:ascii="Times New Roman" w:hAnsi="Times New Roman" w:cs="Times New Roman"/>
          <w:i/>
          <w:sz w:val="28"/>
          <w:szCs w:val="28"/>
        </w:rPr>
        <w:t xml:space="preserve"> 546 </w:t>
      </w:r>
      <w:r w:rsidR="00D61124">
        <w:rPr>
          <w:rFonts w:ascii="Times New Roman" w:hAnsi="Times New Roman" w:cs="Times New Roman"/>
          <w:i/>
          <w:sz w:val="28"/>
          <w:szCs w:val="28"/>
        </w:rPr>
        <w:t>«</w:t>
      </w:r>
      <w:r w:rsidRPr="00835E32">
        <w:rPr>
          <w:rFonts w:ascii="Times New Roman" w:hAnsi="Times New Roman" w:cs="Times New Roman"/>
          <w:i/>
          <w:sz w:val="28"/>
          <w:szCs w:val="28"/>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D61124">
        <w:rPr>
          <w:rFonts w:ascii="Times New Roman" w:hAnsi="Times New Roman" w:cs="Times New Roman"/>
          <w:i/>
          <w:sz w:val="28"/>
          <w:szCs w:val="28"/>
        </w:rPr>
        <w:t>»</w:t>
      </w:r>
      <w:r w:rsidRPr="00835E32">
        <w:rPr>
          <w:rFonts w:ascii="Times New Roman" w:hAnsi="Times New Roman" w:cs="Times New Roman"/>
          <w:i/>
          <w:sz w:val="28"/>
          <w:szCs w:val="28"/>
        </w:rPr>
        <w:t>, в Положение и формы справок, утвержденные этим Указом</w:t>
      </w:r>
      <w:r w:rsidR="00D61124">
        <w:rPr>
          <w:rFonts w:ascii="Times New Roman" w:hAnsi="Times New Roman" w:cs="Times New Roman"/>
          <w:i/>
          <w:sz w:val="28"/>
          <w:szCs w:val="28"/>
        </w:rPr>
        <w:t>»</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Запрос о проверке указанных сведений необходимо направлять операторам информационных систем, в которых осуществляется выпуск цифровых финансовых активов.</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Предусмотрено, что в отношении цифровых финансовых активов одновременно со справкой о расходах кандидата представляются сведения о реквизитах записи о цифровых финансовых активах в информационной системе, в которой осуществляется выпуск цифровых финансовых активов, и выписка из данной информационной системы. В отношении цифровой валюты одновременно со справкой представляются сведения об идентификационном </w:t>
      </w:r>
      <w:r w:rsidRPr="00120536">
        <w:rPr>
          <w:rFonts w:ascii="Times New Roman" w:hAnsi="Times New Roman" w:cs="Times New Roman"/>
          <w:sz w:val="28"/>
          <w:szCs w:val="28"/>
        </w:rPr>
        <w:lastRenderedPageBreak/>
        <w:t>номере, дате транзакции и выписка о транзакции при ее наличии по применимому праву.</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В отношении сделок по приобретению цифровых финансовых активов и цифровой валюты одновременно со справкой представляются документы (при их наличии), подтверждающие сумму сделки и (или) содержащие информацию о второй стороне сделки.</w:t>
      </w:r>
    </w:p>
    <w:p w:rsidR="004B218C" w:rsidRPr="00120536" w:rsidRDefault="004B218C" w:rsidP="00120536">
      <w:pPr>
        <w:autoSpaceDE w:val="0"/>
        <w:autoSpaceDN w:val="0"/>
        <w:adjustRightInd w:val="0"/>
        <w:spacing w:after="0" w:line="240" w:lineRule="auto"/>
        <w:ind w:firstLine="851"/>
        <w:jc w:val="both"/>
        <w:rPr>
          <w:rFonts w:ascii="Times New Roman" w:hAnsi="Times New Roman" w:cs="Times New Roman"/>
          <w:b/>
          <w:bCs/>
          <w:sz w:val="28"/>
          <w:szCs w:val="28"/>
        </w:rPr>
      </w:pPr>
    </w:p>
    <w:p w:rsidR="007A2D1E" w:rsidRPr="00835E32" w:rsidRDefault="007A2D1E" w:rsidP="00835E32">
      <w:pPr>
        <w:autoSpaceDE w:val="0"/>
        <w:autoSpaceDN w:val="0"/>
        <w:adjustRightInd w:val="0"/>
        <w:spacing w:after="0" w:line="240" w:lineRule="auto"/>
        <w:ind w:firstLine="851"/>
        <w:jc w:val="both"/>
        <w:rPr>
          <w:rFonts w:ascii="Times New Roman" w:hAnsi="Times New Roman" w:cs="Times New Roman"/>
          <w:i/>
          <w:sz w:val="28"/>
          <w:szCs w:val="28"/>
        </w:rPr>
      </w:pPr>
      <w:hyperlink r:id="rId7" w:history="1">
        <w:r w:rsidRPr="00835E32">
          <w:rPr>
            <w:rFonts w:ascii="Times New Roman" w:hAnsi="Times New Roman" w:cs="Times New Roman"/>
            <w:b/>
            <w:i/>
            <w:sz w:val="28"/>
            <w:szCs w:val="28"/>
          </w:rPr>
          <w:t>Закон</w:t>
        </w:r>
      </w:hyperlink>
      <w:r w:rsidRPr="00835E32">
        <w:rPr>
          <w:rFonts w:ascii="Times New Roman" w:hAnsi="Times New Roman" w:cs="Times New Roman"/>
          <w:b/>
          <w:i/>
          <w:sz w:val="28"/>
          <w:szCs w:val="28"/>
        </w:rPr>
        <w:t xml:space="preserve"> Кировской области от 09.05.2022 </w:t>
      </w:r>
      <w:r w:rsidR="00835E32" w:rsidRPr="00835E32">
        <w:rPr>
          <w:rFonts w:ascii="Times New Roman" w:hAnsi="Times New Roman" w:cs="Times New Roman"/>
          <w:b/>
          <w:i/>
          <w:sz w:val="28"/>
          <w:szCs w:val="28"/>
        </w:rPr>
        <w:t>№</w:t>
      </w:r>
      <w:r w:rsidRPr="00835E32">
        <w:rPr>
          <w:rFonts w:ascii="Times New Roman" w:hAnsi="Times New Roman" w:cs="Times New Roman"/>
          <w:b/>
          <w:i/>
          <w:sz w:val="28"/>
          <w:szCs w:val="28"/>
        </w:rPr>
        <w:t xml:space="preserve"> 67-ЗО</w:t>
      </w:r>
      <w:r w:rsidR="00835E32" w:rsidRPr="00835E32">
        <w:rPr>
          <w:rFonts w:ascii="Times New Roman" w:hAnsi="Times New Roman" w:cs="Times New Roman"/>
          <w:b/>
          <w:i/>
          <w:sz w:val="28"/>
          <w:szCs w:val="28"/>
        </w:rPr>
        <w:t xml:space="preserve"> </w:t>
      </w:r>
      <w:r w:rsidR="00835E32" w:rsidRPr="00835E32">
        <w:rPr>
          <w:rFonts w:ascii="Times New Roman" w:hAnsi="Times New Roman" w:cs="Times New Roman"/>
          <w:i/>
          <w:sz w:val="28"/>
          <w:szCs w:val="28"/>
        </w:rPr>
        <w:t>«</w:t>
      </w:r>
      <w:r w:rsidRPr="00835E32">
        <w:rPr>
          <w:rFonts w:ascii="Times New Roman" w:hAnsi="Times New Roman" w:cs="Times New Roman"/>
          <w:i/>
          <w:sz w:val="28"/>
          <w:szCs w:val="28"/>
        </w:rPr>
        <w:t>О внесении изменений в законы Кировской области о выборах и референдумах</w:t>
      </w:r>
      <w:r w:rsidR="00835E32" w:rsidRPr="00835E32">
        <w:rPr>
          <w:rFonts w:ascii="Times New Roman" w:hAnsi="Times New Roman" w:cs="Times New Roman"/>
          <w:i/>
          <w:sz w:val="28"/>
          <w:szCs w:val="28"/>
        </w:rPr>
        <w:t>»</w:t>
      </w:r>
    </w:p>
    <w:p w:rsidR="007A2D1E" w:rsidRPr="00120536" w:rsidRDefault="007A2D1E" w:rsidP="00120536">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Изменения внесены в Законы Кировской области </w:t>
      </w:r>
      <w:r w:rsidR="00835E32">
        <w:rPr>
          <w:rFonts w:ascii="Times New Roman" w:hAnsi="Times New Roman" w:cs="Times New Roman"/>
          <w:sz w:val="28"/>
          <w:szCs w:val="28"/>
        </w:rPr>
        <w:t>«</w:t>
      </w:r>
      <w:r w:rsidRPr="00120536">
        <w:rPr>
          <w:rFonts w:ascii="Times New Roman" w:hAnsi="Times New Roman" w:cs="Times New Roman"/>
          <w:sz w:val="28"/>
          <w:szCs w:val="28"/>
        </w:rPr>
        <w:t>О выборах Губернатора Кировской области</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w:t>
      </w:r>
      <w:r w:rsidR="00835E32">
        <w:rPr>
          <w:rFonts w:ascii="Times New Roman" w:hAnsi="Times New Roman" w:cs="Times New Roman"/>
          <w:sz w:val="28"/>
          <w:szCs w:val="28"/>
        </w:rPr>
        <w:t>«</w:t>
      </w:r>
      <w:r w:rsidRPr="00120536">
        <w:rPr>
          <w:rFonts w:ascii="Times New Roman" w:hAnsi="Times New Roman" w:cs="Times New Roman"/>
          <w:sz w:val="28"/>
          <w:szCs w:val="28"/>
        </w:rPr>
        <w:t>Об Избирательной комиссии Кировской области</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w:t>
      </w:r>
      <w:r w:rsidR="00835E32">
        <w:rPr>
          <w:rFonts w:ascii="Times New Roman" w:hAnsi="Times New Roman" w:cs="Times New Roman"/>
          <w:sz w:val="28"/>
          <w:szCs w:val="28"/>
        </w:rPr>
        <w:t>«</w:t>
      </w:r>
      <w:r w:rsidRPr="00120536">
        <w:rPr>
          <w:rFonts w:ascii="Times New Roman" w:hAnsi="Times New Roman" w:cs="Times New Roman"/>
          <w:sz w:val="28"/>
          <w:szCs w:val="28"/>
        </w:rPr>
        <w:t>О выборах депутатов представительных органов и глав муниципальных образований в Кировской области</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w:t>
      </w:r>
      <w:r w:rsidR="00835E32">
        <w:rPr>
          <w:rFonts w:ascii="Times New Roman" w:hAnsi="Times New Roman" w:cs="Times New Roman"/>
          <w:sz w:val="28"/>
          <w:szCs w:val="28"/>
        </w:rPr>
        <w:t>«</w:t>
      </w:r>
      <w:r w:rsidRPr="00120536">
        <w:rPr>
          <w:rFonts w:ascii="Times New Roman" w:hAnsi="Times New Roman" w:cs="Times New Roman"/>
          <w:sz w:val="28"/>
          <w:szCs w:val="28"/>
        </w:rPr>
        <w:t>О выборах депутатов Законодательного Собрания Кировской области</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w:t>
      </w:r>
      <w:r w:rsidR="00835E32">
        <w:rPr>
          <w:rFonts w:ascii="Times New Roman" w:hAnsi="Times New Roman" w:cs="Times New Roman"/>
          <w:sz w:val="28"/>
          <w:szCs w:val="28"/>
        </w:rPr>
        <w:t>«</w:t>
      </w:r>
      <w:r w:rsidRPr="00120536">
        <w:rPr>
          <w:rFonts w:ascii="Times New Roman" w:hAnsi="Times New Roman" w:cs="Times New Roman"/>
          <w:sz w:val="28"/>
          <w:szCs w:val="28"/>
        </w:rPr>
        <w:t>О референдуме Кировской области и местном референдуме в Кировской области</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w:t>
      </w:r>
      <w:r w:rsidR="00835E32">
        <w:rPr>
          <w:rFonts w:ascii="Times New Roman" w:hAnsi="Times New Roman" w:cs="Times New Roman"/>
          <w:sz w:val="28"/>
          <w:szCs w:val="28"/>
        </w:rPr>
        <w:t>«</w:t>
      </w:r>
      <w:r w:rsidRPr="00120536">
        <w:rPr>
          <w:rFonts w:ascii="Times New Roman" w:hAnsi="Times New Roman" w:cs="Times New Roman"/>
          <w:sz w:val="28"/>
          <w:szCs w:val="28"/>
        </w:rPr>
        <w:t>Об избирательных комиссиях, комиссиях референдумов в Кировской области</w:t>
      </w:r>
      <w:r w:rsidR="00835E32">
        <w:rPr>
          <w:rFonts w:ascii="Times New Roman" w:hAnsi="Times New Roman" w:cs="Times New Roman"/>
          <w:sz w:val="28"/>
          <w:szCs w:val="28"/>
        </w:rPr>
        <w:t>»</w:t>
      </w:r>
      <w:r w:rsidRPr="00120536">
        <w:rPr>
          <w:rFonts w:ascii="Times New Roman" w:hAnsi="Times New Roman" w:cs="Times New Roman"/>
          <w:sz w:val="28"/>
          <w:szCs w:val="28"/>
        </w:rPr>
        <w:t>.</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Для подготовки и проведения местного референдума с 01.01.2023 предусмотрено образование комиссий местного референдума. Процедуру и голосование по отзыву депутата, члена выборного органа местного самоуправления, выборного должностного лица местного самоуправления с 01.01.2023 организует территориальная или участковая избирательная комиссия, на которую решением Избирательной комиссии Кировской области возложены полномочия комиссии, организующей подготовку и проведение выборов в органы местного самоуправления. При проведении референдумов может проводиться дистанционное электронное голосование, порядок проведения которого определен Федеральным законом от 12.06.2002 </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67-ФЗ </w:t>
      </w:r>
      <w:r w:rsidR="00D61124">
        <w:rPr>
          <w:rFonts w:ascii="Times New Roman" w:hAnsi="Times New Roman" w:cs="Times New Roman"/>
          <w:sz w:val="28"/>
          <w:szCs w:val="28"/>
        </w:rPr>
        <w:t>«</w:t>
      </w:r>
      <w:r w:rsidRPr="00120536">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D61124">
        <w:rPr>
          <w:rFonts w:ascii="Times New Roman" w:hAnsi="Times New Roman" w:cs="Times New Roman"/>
          <w:sz w:val="28"/>
          <w:szCs w:val="28"/>
        </w:rPr>
        <w:t>»</w:t>
      </w:r>
      <w:r w:rsidRPr="00120536">
        <w:rPr>
          <w:rFonts w:ascii="Times New Roman" w:hAnsi="Times New Roman" w:cs="Times New Roman"/>
          <w:sz w:val="28"/>
          <w:szCs w:val="28"/>
        </w:rPr>
        <w:t>. Члены комиссии с правом совещательного голоса не вправе присутствовать при проведении голосования вне помещения для голосования. Уточнен порядок подсчета голосов участников референдума.</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С 01.01.2023 прекращают свое существование избирательные комиссии муниципальных образований. Уточнены полномочия Избирательной комиссии Кировской области, окружных избирательных комиссий, территориальных и участковых комиссий, комиссий проведения референдумов.</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Пересмотрены критерии для депутата Законодательного Собрания Кировской области. Им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w:t>
      </w:r>
      <w:r w:rsidRPr="00120536">
        <w:rPr>
          <w:rFonts w:ascii="Times New Roman" w:hAnsi="Times New Roman" w:cs="Times New Roman"/>
          <w:sz w:val="28"/>
          <w:szCs w:val="28"/>
        </w:rPr>
        <w:lastRenderedPageBreak/>
        <w:t>пассивным избирательным правом, достигший на день голосования возраста 21 года.</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Кандидат на должность Губернатора Кировской области должен постоянно проживать на территории Российской Федерации. Уточнены ограничения в период предвыборной агитации.</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Кандидат на должность главы муниципального образования, кандидат в депутаты Законодательного Собрания Кировской области, кандидат на должность Губернатора Кировской области также представляют в избирательную комиссию сведения о цифровых финансовых активах, цифровой валюте.</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Уточнены основания для отказа в регистрации кандидата.</w:t>
      </w: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b/>
          <w:bCs/>
          <w:sz w:val="28"/>
          <w:szCs w:val="28"/>
        </w:rPr>
      </w:pPr>
    </w:p>
    <w:p w:rsidR="007A2D1E" w:rsidRPr="00120536" w:rsidRDefault="007A2D1E" w:rsidP="00120536">
      <w:pPr>
        <w:autoSpaceDE w:val="0"/>
        <w:autoSpaceDN w:val="0"/>
        <w:adjustRightInd w:val="0"/>
        <w:spacing w:after="0" w:line="240" w:lineRule="auto"/>
        <w:ind w:firstLine="851"/>
        <w:jc w:val="both"/>
        <w:outlineLvl w:val="0"/>
        <w:rPr>
          <w:rFonts w:ascii="Times New Roman" w:hAnsi="Times New Roman" w:cs="Times New Roman"/>
          <w:b/>
          <w:bCs/>
          <w:sz w:val="28"/>
          <w:szCs w:val="28"/>
        </w:rPr>
      </w:pPr>
      <w:r w:rsidRPr="00120536">
        <w:rPr>
          <w:rFonts w:ascii="Times New Roman" w:hAnsi="Times New Roman" w:cs="Times New Roman"/>
          <w:b/>
          <w:bCs/>
          <w:sz w:val="28"/>
          <w:szCs w:val="28"/>
        </w:rPr>
        <w:t>ФИНАНСЫ. БЮДЖЕТ</w:t>
      </w:r>
    </w:p>
    <w:p w:rsidR="00B97422" w:rsidRPr="00120536" w:rsidRDefault="00B97422" w:rsidP="00120536">
      <w:pPr>
        <w:autoSpaceDE w:val="0"/>
        <w:autoSpaceDN w:val="0"/>
        <w:adjustRightInd w:val="0"/>
        <w:spacing w:after="0" w:line="240" w:lineRule="auto"/>
        <w:ind w:firstLine="851"/>
        <w:jc w:val="both"/>
        <w:rPr>
          <w:rFonts w:ascii="Times New Roman" w:hAnsi="Times New Roman" w:cs="Times New Roman"/>
          <w:b/>
          <w:bCs/>
          <w:sz w:val="28"/>
          <w:szCs w:val="28"/>
        </w:rPr>
      </w:pPr>
    </w:p>
    <w:p w:rsidR="00B97422" w:rsidRPr="00120536" w:rsidRDefault="00B97422" w:rsidP="00120536">
      <w:pPr>
        <w:autoSpaceDE w:val="0"/>
        <w:autoSpaceDN w:val="0"/>
        <w:adjustRightInd w:val="0"/>
        <w:spacing w:after="0" w:line="240" w:lineRule="auto"/>
        <w:ind w:firstLine="851"/>
        <w:jc w:val="both"/>
        <w:rPr>
          <w:rFonts w:ascii="Times New Roman" w:hAnsi="Times New Roman" w:cs="Times New Roman"/>
          <w:b/>
          <w:bCs/>
          <w:sz w:val="28"/>
          <w:szCs w:val="28"/>
        </w:rPr>
      </w:pPr>
      <w:r w:rsidRPr="00120536">
        <w:rPr>
          <w:rFonts w:ascii="Times New Roman" w:hAnsi="Times New Roman" w:cs="Times New Roman"/>
          <w:b/>
          <w:bCs/>
          <w:sz w:val="28"/>
          <w:szCs w:val="28"/>
        </w:rPr>
        <w:t>Утверждена форма соглашения о применении режима первоочередных расходов при исполнении расходных обязательств субъекта РФ (муниципального образования)</w:t>
      </w:r>
    </w:p>
    <w:p w:rsidR="00835E32" w:rsidRDefault="00835E32" w:rsidP="00835E32">
      <w:pPr>
        <w:autoSpaceDE w:val="0"/>
        <w:autoSpaceDN w:val="0"/>
        <w:adjustRightInd w:val="0"/>
        <w:spacing w:after="0" w:line="240" w:lineRule="auto"/>
        <w:ind w:firstLine="851"/>
        <w:rPr>
          <w:rFonts w:ascii="Times New Roman" w:hAnsi="Times New Roman" w:cs="Times New Roman"/>
          <w:bCs/>
          <w:sz w:val="28"/>
          <w:szCs w:val="28"/>
        </w:rPr>
      </w:pPr>
    </w:p>
    <w:p w:rsidR="00835E32" w:rsidRPr="00835E32" w:rsidRDefault="00835E32" w:rsidP="00835E32">
      <w:pPr>
        <w:autoSpaceDE w:val="0"/>
        <w:autoSpaceDN w:val="0"/>
        <w:adjustRightInd w:val="0"/>
        <w:spacing w:after="0" w:line="240" w:lineRule="auto"/>
        <w:ind w:firstLine="851"/>
        <w:jc w:val="both"/>
        <w:rPr>
          <w:rFonts w:ascii="Times New Roman" w:hAnsi="Times New Roman" w:cs="Times New Roman"/>
          <w:bCs/>
          <w:i/>
          <w:sz w:val="28"/>
          <w:szCs w:val="28"/>
        </w:rPr>
      </w:pPr>
      <w:hyperlink r:id="rId8" w:history="1">
        <w:r w:rsidRPr="00835E32">
          <w:rPr>
            <w:rFonts w:ascii="Times New Roman" w:hAnsi="Times New Roman" w:cs="Times New Roman"/>
            <w:b/>
            <w:bCs/>
            <w:i/>
            <w:sz w:val="28"/>
            <w:szCs w:val="28"/>
          </w:rPr>
          <w:t>Письмо</w:t>
        </w:r>
      </w:hyperlink>
      <w:r w:rsidRPr="00835E32">
        <w:rPr>
          <w:rFonts w:ascii="Times New Roman" w:hAnsi="Times New Roman" w:cs="Times New Roman"/>
          <w:b/>
          <w:bCs/>
          <w:i/>
          <w:sz w:val="28"/>
          <w:szCs w:val="28"/>
        </w:rPr>
        <w:t xml:space="preserve"> </w:t>
      </w:r>
      <w:r w:rsidRPr="00835E32">
        <w:rPr>
          <w:rFonts w:ascii="Times New Roman" w:hAnsi="Times New Roman" w:cs="Times New Roman"/>
          <w:b/>
          <w:bCs/>
          <w:i/>
          <w:sz w:val="28"/>
          <w:szCs w:val="28"/>
        </w:rPr>
        <w:t xml:space="preserve"> Минфина России № 06-09-09/40607</w:t>
      </w:r>
      <w:r w:rsidRPr="00835E32">
        <w:rPr>
          <w:rFonts w:ascii="Times New Roman" w:hAnsi="Times New Roman" w:cs="Times New Roman"/>
          <w:bCs/>
          <w:i/>
          <w:sz w:val="28"/>
          <w:szCs w:val="28"/>
        </w:rPr>
        <w:t>, Казначейства России № 07-04-05/05-10834 от 04.05.2022</w:t>
      </w:r>
      <w:r w:rsidRPr="00835E32">
        <w:rPr>
          <w:rFonts w:ascii="Times New Roman" w:hAnsi="Times New Roman" w:cs="Times New Roman"/>
          <w:bCs/>
          <w:i/>
          <w:sz w:val="28"/>
          <w:szCs w:val="28"/>
        </w:rPr>
        <w:t xml:space="preserve"> «</w:t>
      </w:r>
      <w:r w:rsidRPr="00835E32">
        <w:rPr>
          <w:rFonts w:ascii="Times New Roman" w:hAnsi="Times New Roman" w:cs="Times New Roman"/>
          <w:bCs/>
          <w:i/>
          <w:sz w:val="28"/>
          <w:szCs w:val="28"/>
        </w:rPr>
        <w:t>О реализации положений постановлений Пра</w:t>
      </w:r>
      <w:r w:rsidRPr="00835E32">
        <w:rPr>
          <w:rFonts w:ascii="Times New Roman" w:hAnsi="Times New Roman" w:cs="Times New Roman"/>
          <w:bCs/>
          <w:i/>
          <w:sz w:val="28"/>
          <w:szCs w:val="28"/>
        </w:rPr>
        <w:t>вительства Российской Федерации»</w:t>
      </w:r>
    </w:p>
    <w:p w:rsidR="00B97422" w:rsidRPr="00120536" w:rsidRDefault="00B97422" w:rsidP="00120536">
      <w:pPr>
        <w:autoSpaceDE w:val="0"/>
        <w:autoSpaceDN w:val="0"/>
        <w:adjustRightInd w:val="0"/>
        <w:spacing w:before="220" w:after="0" w:line="240" w:lineRule="auto"/>
        <w:ind w:firstLine="851"/>
        <w:jc w:val="both"/>
        <w:rPr>
          <w:rFonts w:ascii="Times New Roman" w:hAnsi="Times New Roman" w:cs="Times New Roman"/>
          <w:bCs/>
          <w:sz w:val="28"/>
          <w:szCs w:val="28"/>
        </w:rPr>
      </w:pPr>
      <w:r w:rsidRPr="00120536">
        <w:rPr>
          <w:rFonts w:ascii="Times New Roman" w:hAnsi="Times New Roman" w:cs="Times New Roman"/>
          <w:bCs/>
          <w:sz w:val="28"/>
          <w:szCs w:val="28"/>
        </w:rPr>
        <w:t xml:space="preserve">Соглашение заключается в целях применения режима первоочередных расходов при наличии просроченной кредиторской задолженности по расходным обязательствам субъекта Российской Федерации (муниципального образования) в соответствии с постановлением Правительства РФ от 25.02.2022 </w:t>
      </w:r>
      <w:r w:rsidR="00835E32">
        <w:rPr>
          <w:rFonts w:ascii="Times New Roman" w:hAnsi="Times New Roman" w:cs="Times New Roman"/>
          <w:bCs/>
          <w:sz w:val="28"/>
          <w:szCs w:val="28"/>
        </w:rPr>
        <w:t>№</w:t>
      </w:r>
      <w:r w:rsidRPr="00120536">
        <w:rPr>
          <w:rFonts w:ascii="Times New Roman" w:hAnsi="Times New Roman" w:cs="Times New Roman"/>
          <w:bCs/>
          <w:sz w:val="28"/>
          <w:szCs w:val="28"/>
        </w:rPr>
        <w:t xml:space="preserve"> 230.</w:t>
      </w:r>
    </w:p>
    <w:p w:rsidR="0092570F" w:rsidRPr="00120536" w:rsidRDefault="0092570F"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7A2D1E" w:rsidRPr="00120536" w:rsidRDefault="007A2D1E" w:rsidP="00120536">
      <w:pPr>
        <w:autoSpaceDE w:val="0"/>
        <w:autoSpaceDN w:val="0"/>
        <w:adjustRightInd w:val="0"/>
        <w:spacing w:after="0" w:line="240" w:lineRule="auto"/>
        <w:ind w:firstLine="851"/>
        <w:jc w:val="both"/>
        <w:outlineLvl w:val="0"/>
        <w:rPr>
          <w:rFonts w:ascii="Times New Roman" w:hAnsi="Times New Roman" w:cs="Times New Roman"/>
          <w:b/>
          <w:bCs/>
          <w:sz w:val="28"/>
          <w:szCs w:val="28"/>
        </w:rPr>
      </w:pPr>
      <w:r w:rsidRPr="00120536">
        <w:rPr>
          <w:rFonts w:ascii="Times New Roman" w:hAnsi="Times New Roman" w:cs="Times New Roman"/>
          <w:b/>
          <w:bCs/>
          <w:sz w:val="28"/>
          <w:szCs w:val="28"/>
        </w:rPr>
        <w:t>ОКРУЖАЮЩАЯ ПРИРОДНАЯ СРЕДА И ПРИРОДНЫЕ РЕСУРСЫ</w:t>
      </w: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92570F" w:rsidRPr="00120536" w:rsidRDefault="0092570F"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b/>
          <w:bCs/>
          <w:sz w:val="28"/>
          <w:szCs w:val="28"/>
        </w:rPr>
        <w:t>Предложен проект нового закона о землеустройстве</w:t>
      </w:r>
    </w:p>
    <w:p w:rsidR="00835E32" w:rsidRPr="00835E32" w:rsidRDefault="00835E32" w:rsidP="00120536">
      <w:pPr>
        <w:autoSpaceDE w:val="0"/>
        <w:autoSpaceDN w:val="0"/>
        <w:adjustRightInd w:val="0"/>
        <w:spacing w:before="200" w:after="0" w:line="240" w:lineRule="auto"/>
        <w:ind w:firstLine="851"/>
        <w:jc w:val="both"/>
        <w:rPr>
          <w:rFonts w:ascii="Times New Roman" w:hAnsi="Times New Roman" w:cs="Times New Roman"/>
          <w:b/>
          <w:i/>
          <w:sz w:val="28"/>
          <w:szCs w:val="28"/>
        </w:rPr>
      </w:pPr>
      <w:r w:rsidRPr="00835E32">
        <w:rPr>
          <w:rFonts w:ascii="Times New Roman" w:hAnsi="Times New Roman" w:cs="Times New Roman"/>
          <w:b/>
          <w:i/>
          <w:sz w:val="28"/>
          <w:szCs w:val="28"/>
        </w:rPr>
        <w:t xml:space="preserve">Проект Федерального закона </w:t>
      </w:r>
      <w:r w:rsidRPr="00835E32">
        <w:rPr>
          <w:rFonts w:ascii="Times New Roman" w:hAnsi="Times New Roman" w:cs="Times New Roman"/>
          <w:b/>
          <w:i/>
          <w:sz w:val="28"/>
          <w:szCs w:val="28"/>
        </w:rPr>
        <w:t>«</w:t>
      </w:r>
      <w:r w:rsidRPr="00835E32">
        <w:rPr>
          <w:rFonts w:ascii="Times New Roman" w:hAnsi="Times New Roman" w:cs="Times New Roman"/>
          <w:b/>
          <w:i/>
          <w:sz w:val="28"/>
          <w:szCs w:val="28"/>
        </w:rPr>
        <w:t>О землеустройстве</w:t>
      </w:r>
      <w:r w:rsidRPr="00835E32">
        <w:rPr>
          <w:rFonts w:ascii="Times New Roman" w:hAnsi="Times New Roman" w:cs="Times New Roman"/>
          <w:b/>
          <w:i/>
          <w:sz w:val="28"/>
          <w:szCs w:val="28"/>
        </w:rPr>
        <w:t>»</w:t>
      </w:r>
      <w:r w:rsidRPr="00835E32">
        <w:rPr>
          <w:rFonts w:ascii="Times New Roman" w:hAnsi="Times New Roman" w:cs="Times New Roman"/>
          <w:b/>
          <w:i/>
          <w:sz w:val="28"/>
          <w:szCs w:val="28"/>
        </w:rPr>
        <w:t xml:space="preserve"> (не внесен в ГД ФС РФ)</w:t>
      </w:r>
    </w:p>
    <w:p w:rsidR="0092570F" w:rsidRPr="00120536" w:rsidRDefault="0092570F" w:rsidP="00120536">
      <w:pPr>
        <w:autoSpaceDE w:val="0"/>
        <w:autoSpaceDN w:val="0"/>
        <w:adjustRightInd w:val="0"/>
        <w:spacing w:before="20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Проектом, в том числе предусматривается: разработка землеустроительной карты (схемы); взаимосвязь документов по планированию рационального использования земель и их охраны с документами территориального планирования и документацией по планировке территории; сельскохозяйственное территориальное зонирование; разработка правил сельскохозяйственного землепользования.</w:t>
      </w:r>
    </w:p>
    <w:p w:rsidR="0092570F" w:rsidRPr="00120536" w:rsidRDefault="0092570F" w:rsidP="00120536">
      <w:pPr>
        <w:autoSpaceDE w:val="0"/>
        <w:autoSpaceDN w:val="0"/>
        <w:adjustRightInd w:val="0"/>
        <w:spacing w:before="20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lastRenderedPageBreak/>
        <w:t>В части определения прав и обязанностей владельцев земельных участков проект выделяет сельскохозяйственный регламент и проект землеустройства.</w:t>
      </w:r>
    </w:p>
    <w:p w:rsidR="0092570F" w:rsidRPr="00120536" w:rsidRDefault="0092570F" w:rsidP="00120536">
      <w:pPr>
        <w:autoSpaceDE w:val="0"/>
        <w:autoSpaceDN w:val="0"/>
        <w:adjustRightInd w:val="0"/>
        <w:spacing w:before="20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Существенным нововведением является непосредственная связь землеустроительных мероприятий с деятельностью в области стратегического планирования.</w:t>
      </w:r>
    </w:p>
    <w:p w:rsidR="0092570F" w:rsidRPr="00120536" w:rsidRDefault="0092570F"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92570F" w:rsidRPr="00120536" w:rsidRDefault="0092570F"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b/>
          <w:bCs/>
          <w:sz w:val="28"/>
          <w:szCs w:val="28"/>
        </w:rPr>
        <w:t xml:space="preserve">Утверждены новые правила осуществления </w:t>
      </w:r>
      <w:proofErr w:type="spellStart"/>
      <w:r w:rsidRPr="00120536">
        <w:rPr>
          <w:rFonts w:ascii="Times New Roman" w:hAnsi="Times New Roman" w:cs="Times New Roman"/>
          <w:b/>
          <w:bCs/>
          <w:sz w:val="28"/>
          <w:szCs w:val="28"/>
        </w:rPr>
        <w:t>лесовосстановления</w:t>
      </w:r>
      <w:proofErr w:type="spellEnd"/>
      <w:r w:rsidRPr="00120536">
        <w:rPr>
          <w:rFonts w:ascii="Times New Roman" w:hAnsi="Times New Roman" w:cs="Times New Roman"/>
          <w:b/>
          <w:bCs/>
          <w:sz w:val="28"/>
          <w:szCs w:val="28"/>
        </w:rPr>
        <w:t xml:space="preserve"> и лесоразведения</w:t>
      </w:r>
    </w:p>
    <w:p w:rsidR="00835E32" w:rsidRDefault="00835E32" w:rsidP="00835E32">
      <w:pPr>
        <w:autoSpaceDE w:val="0"/>
        <w:autoSpaceDN w:val="0"/>
        <w:adjustRightInd w:val="0"/>
        <w:spacing w:after="0" w:line="240" w:lineRule="auto"/>
        <w:ind w:firstLine="851"/>
        <w:rPr>
          <w:rFonts w:ascii="Times New Roman" w:hAnsi="Times New Roman" w:cs="Times New Roman"/>
          <w:sz w:val="28"/>
          <w:szCs w:val="28"/>
        </w:rPr>
      </w:pPr>
    </w:p>
    <w:p w:rsidR="00835E32" w:rsidRPr="00835E32" w:rsidRDefault="00835E32" w:rsidP="00835E32">
      <w:pPr>
        <w:autoSpaceDE w:val="0"/>
        <w:autoSpaceDN w:val="0"/>
        <w:adjustRightInd w:val="0"/>
        <w:spacing w:after="0" w:line="240" w:lineRule="auto"/>
        <w:ind w:firstLine="851"/>
        <w:jc w:val="both"/>
        <w:rPr>
          <w:rFonts w:ascii="Times New Roman" w:hAnsi="Times New Roman" w:cs="Times New Roman"/>
          <w:i/>
          <w:sz w:val="28"/>
          <w:szCs w:val="28"/>
        </w:rPr>
      </w:pPr>
      <w:hyperlink r:id="rId9" w:history="1">
        <w:r w:rsidRPr="00835E32">
          <w:rPr>
            <w:rFonts w:ascii="Times New Roman" w:hAnsi="Times New Roman" w:cs="Times New Roman"/>
            <w:b/>
            <w:i/>
            <w:sz w:val="28"/>
            <w:szCs w:val="28"/>
          </w:rPr>
          <w:t>Постановление</w:t>
        </w:r>
      </w:hyperlink>
      <w:r w:rsidRPr="00835E32">
        <w:rPr>
          <w:rFonts w:ascii="Times New Roman" w:hAnsi="Times New Roman" w:cs="Times New Roman"/>
          <w:b/>
          <w:i/>
          <w:sz w:val="28"/>
          <w:szCs w:val="28"/>
        </w:rPr>
        <w:t xml:space="preserve"> Правительства РФ от 18.05.2022 № 897</w:t>
      </w:r>
      <w:r w:rsidRPr="00835E32">
        <w:rPr>
          <w:rFonts w:ascii="Times New Roman" w:hAnsi="Times New Roman" w:cs="Times New Roman"/>
          <w:b/>
          <w:i/>
          <w:sz w:val="28"/>
          <w:szCs w:val="28"/>
        </w:rPr>
        <w:t xml:space="preserve"> </w:t>
      </w:r>
      <w:r w:rsidRPr="00835E32">
        <w:rPr>
          <w:rFonts w:ascii="Times New Roman" w:hAnsi="Times New Roman" w:cs="Times New Roman"/>
          <w:i/>
          <w:sz w:val="28"/>
          <w:szCs w:val="28"/>
        </w:rPr>
        <w:t>«</w:t>
      </w:r>
      <w:r w:rsidRPr="00835E32">
        <w:rPr>
          <w:rFonts w:ascii="Times New Roman" w:hAnsi="Times New Roman" w:cs="Times New Roman"/>
          <w:i/>
          <w:sz w:val="28"/>
          <w:szCs w:val="28"/>
        </w:rPr>
        <w:t xml:space="preserve">Об утверждении Правил осуществления </w:t>
      </w:r>
      <w:proofErr w:type="spellStart"/>
      <w:r w:rsidRPr="00835E32">
        <w:rPr>
          <w:rFonts w:ascii="Times New Roman" w:hAnsi="Times New Roman" w:cs="Times New Roman"/>
          <w:i/>
          <w:sz w:val="28"/>
          <w:szCs w:val="28"/>
        </w:rPr>
        <w:t>лесовосстановления</w:t>
      </w:r>
      <w:proofErr w:type="spellEnd"/>
      <w:r w:rsidRPr="00835E32">
        <w:rPr>
          <w:rFonts w:ascii="Times New Roman" w:hAnsi="Times New Roman" w:cs="Times New Roman"/>
          <w:i/>
          <w:sz w:val="28"/>
          <w:szCs w:val="28"/>
        </w:rPr>
        <w:t xml:space="preserve"> или лесоразведения в случае, предусмотренном частью 4 статьи 63.1 Лесного кодекса Российской Федерации, о признании утратившим силу постановления Правительства Российской Федерации от 7 мая 2019 г. № 566 и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w:t>
      </w:r>
      <w:r w:rsidRPr="00835E32">
        <w:rPr>
          <w:rFonts w:ascii="Times New Roman" w:hAnsi="Times New Roman" w:cs="Times New Roman"/>
          <w:i/>
          <w:sz w:val="28"/>
          <w:szCs w:val="28"/>
        </w:rPr>
        <w:t>бованиях в Российской Федерации»</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Документом определен порядок выполнения работ по </w:t>
      </w:r>
      <w:proofErr w:type="spellStart"/>
      <w:r w:rsidRPr="00120536">
        <w:rPr>
          <w:rFonts w:ascii="Times New Roman" w:hAnsi="Times New Roman" w:cs="Times New Roman"/>
          <w:sz w:val="28"/>
          <w:szCs w:val="28"/>
        </w:rPr>
        <w:t>лесовосстановлению</w:t>
      </w:r>
      <w:proofErr w:type="spellEnd"/>
      <w:r w:rsidRPr="00120536">
        <w:rPr>
          <w:rFonts w:ascii="Times New Roman" w:hAnsi="Times New Roman" w:cs="Times New Roman"/>
          <w:sz w:val="28"/>
          <w:szCs w:val="28"/>
        </w:rPr>
        <w:t xml:space="preserve"> или лесоразведению на землях иных категорий, за исключением земель лесного фонда, следующими лицами:</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использующими леса в целях осуществления геологического изучения недр, разведки и добычи полезных ископаемых,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строительства, реконструкции, эксплуатации линейных объектов, а также для создания и эксплуатации объектов лесоперерабатывающей инфраструктуры;</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в интересах которых осуществляется перевод земель лесного фонда в земли иных категорий.</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proofErr w:type="spellStart"/>
      <w:r w:rsidRPr="00120536">
        <w:rPr>
          <w:rFonts w:ascii="Times New Roman" w:hAnsi="Times New Roman" w:cs="Times New Roman"/>
          <w:sz w:val="28"/>
          <w:szCs w:val="28"/>
        </w:rPr>
        <w:t>Лесовосстановление</w:t>
      </w:r>
      <w:proofErr w:type="spellEnd"/>
      <w:r w:rsidRPr="00120536">
        <w:rPr>
          <w:rFonts w:ascii="Times New Roman" w:hAnsi="Times New Roman" w:cs="Times New Roman"/>
          <w:sz w:val="28"/>
          <w:szCs w:val="28"/>
        </w:rPr>
        <w:t xml:space="preserve"> или лесоразведение осуществляется указанными лицами самостоятельно или с привлечением за свой счет иных лиц на </w:t>
      </w:r>
      <w:r w:rsidRPr="00120536">
        <w:rPr>
          <w:rFonts w:ascii="Times New Roman" w:hAnsi="Times New Roman" w:cs="Times New Roman"/>
          <w:sz w:val="28"/>
          <w:szCs w:val="28"/>
        </w:rPr>
        <w:lastRenderedPageBreak/>
        <w:t xml:space="preserve">предназначенных для </w:t>
      </w:r>
      <w:proofErr w:type="spellStart"/>
      <w:r w:rsidRPr="00120536">
        <w:rPr>
          <w:rFonts w:ascii="Times New Roman" w:hAnsi="Times New Roman" w:cs="Times New Roman"/>
          <w:sz w:val="28"/>
          <w:szCs w:val="28"/>
        </w:rPr>
        <w:t>лесовосстановления</w:t>
      </w:r>
      <w:proofErr w:type="spellEnd"/>
      <w:r w:rsidRPr="00120536">
        <w:rPr>
          <w:rFonts w:ascii="Times New Roman" w:hAnsi="Times New Roman" w:cs="Times New Roman"/>
          <w:sz w:val="28"/>
          <w:szCs w:val="28"/>
        </w:rPr>
        <w:t xml:space="preserve"> или лесоразведения землях иных категорий, находящихся в государственной или муниципальной собственности.</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Территории, предназначенные для </w:t>
      </w:r>
      <w:proofErr w:type="spellStart"/>
      <w:r w:rsidRPr="00120536">
        <w:rPr>
          <w:rFonts w:ascii="Times New Roman" w:hAnsi="Times New Roman" w:cs="Times New Roman"/>
          <w:sz w:val="28"/>
          <w:szCs w:val="28"/>
        </w:rPr>
        <w:t>лесовосстановления</w:t>
      </w:r>
      <w:proofErr w:type="spellEnd"/>
      <w:r w:rsidRPr="00120536">
        <w:rPr>
          <w:rFonts w:ascii="Times New Roman" w:hAnsi="Times New Roman" w:cs="Times New Roman"/>
          <w:sz w:val="28"/>
          <w:szCs w:val="28"/>
        </w:rPr>
        <w:t xml:space="preserve"> или лесоразведения, определяются Рослесхозом на основании предложений федеральных органов исполнительной власти, органов исполнительной власти субъектов РФ, органов местного самоуправления, уполномоченных на распоряжение ими.</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Документом также определены порядок выбора территорий, предназначенных для </w:t>
      </w:r>
      <w:proofErr w:type="spellStart"/>
      <w:r w:rsidRPr="00120536">
        <w:rPr>
          <w:rFonts w:ascii="Times New Roman" w:hAnsi="Times New Roman" w:cs="Times New Roman"/>
          <w:sz w:val="28"/>
          <w:szCs w:val="28"/>
        </w:rPr>
        <w:t>лесовосстановления</w:t>
      </w:r>
      <w:proofErr w:type="spellEnd"/>
      <w:r w:rsidRPr="00120536">
        <w:rPr>
          <w:rFonts w:ascii="Times New Roman" w:hAnsi="Times New Roman" w:cs="Times New Roman"/>
          <w:sz w:val="28"/>
          <w:szCs w:val="28"/>
        </w:rPr>
        <w:t xml:space="preserve"> или лесоразведения, порядок согласования выбранных территорий и составления проекта </w:t>
      </w:r>
      <w:proofErr w:type="spellStart"/>
      <w:r w:rsidRPr="00120536">
        <w:rPr>
          <w:rFonts w:ascii="Times New Roman" w:hAnsi="Times New Roman" w:cs="Times New Roman"/>
          <w:sz w:val="28"/>
          <w:szCs w:val="28"/>
        </w:rPr>
        <w:t>лесовосстановления</w:t>
      </w:r>
      <w:proofErr w:type="spellEnd"/>
      <w:r w:rsidRPr="00120536">
        <w:rPr>
          <w:rFonts w:ascii="Times New Roman" w:hAnsi="Times New Roman" w:cs="Times New Roman"/>
          <w:sz w:val="28"/>
          <w:szCs w:val="28"/>
        </w:rPr>
        <w:t xml:space="preserve"> или проекта лесоразведения.</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Признано утратившим силу постановление Правительства РФ от 7 мая 2019 г. </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566, изданное для регламентации аналогичных правоотношений.</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Настоящее постановление вступает в силу с 1 сентября 2022 года. Правила, им утвержденные, действуют до 1 сентября 2028 года.</w:t>
      </w: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7A2D1E" w:rsidRPr="00120536" w:rsidRDefault="007A2D1E" w:rsidP="00120536">
      <w:pPr>
        <w:autoSpaceDE w:val="0"/>
        <w:autoSpaceDN w:val="0"/>
        <w:adjustRightInd w:val="0"/>
        <w:spacing w:after="0" w:line="240" w:lineRule="auto"/>
        <w:ind w:firstLine="851"/>
        <w:jc w:val="both"/>
        <w:outlineLvl w:val="0"/>
        <w:rPr>
          <w:rFonts w:ascii="Times New Roman" w:hAnsi="Times New Roman" w:cs="Times New Roman"/>
          <w:b/>
          <w:bCs/>
          <w:sz w:val="28"/>
          <w:szCs w:val="28"/>
        </w:rPr>
      </w:pPr>
      <w:r w:rsidRPr="00120536">
        <w:rPr>
          <w:rFonts w:ascii="Times New Roman" w:hAnsi="Times New Roman" w:cs="Times New Roman"/>
          <w:b/>
          <w:bCs/>
          <w:sz w:val="28"/>
          <w:szCs w:val="28"/>
        </w:rPr>
        <w:t>ТРАНСПОРТ</w:t>
      </w: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92570F" w:rsidRPr="00120536" w:rsidRDefault="0092570F"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b/>
          <w:bCs/>
          <w:sz w:val="28"/>
          <w:szCs w:val="28"/>
        </w:rPr>
        <w:t xml:space="preserve">Подписан закон о концессионных соглашениях и государственно-частном, </w:t>
      </w:r>
      <w:proofErr w:type="spellStart"/>
      <w:r w:rsidRPr="00120536">
        <w:rPr>
          <w:rFonts w:ascii="Times New Roman" w:hAnsi="Times New Roman" w:cs="Times New Roman"/>
          <w:b/>
          <w:bCs/>
          <w:sz w:val="28"/>
          <w:szCs w:val="28"/>
        </w:rPr>
        <w:t>муниципально</w:t>
      </w:r>
      <w:proofErr w:type="spellEnd"/>
      <w:r w:rsidRPr="00120536">
        <w:rPr>
          <w:rFonts w:ascii="Times New Roman" w:hAnsi="Times New Roman" w:cs="Times New Roman"/>
          <w:b/>
          <w:bCs/>
          <w:sz w:val="28"/>
          <w:szCs w:val="28"/>
        </w:rPr>
        <w:t>-частном партнерстве в сфере осуществления регулярных перевозок</w:t>
      </w:r>
    </w:p>
    <w:p w:rsidR="00120536" w:rsidRPr="00D61124" w:rsidRDefault="00120536" w:rsidP="00120536">
      <w:pPr>
        <w:autoSpaceDE w:val="0"/>
        <w:autoSpaceDN w:val="0"/>
        <w:adjustRightInd w:val="0"/>
        <w:spacing w:before="220" w:after="0" w:line="240" w:lineRule="auto"/>
        <w:ind w:firstLine="851"/>
        <w:jc w:val="both"/>
        <w:rPr>
          <w:rFonts w:ascii="Times New Roman" w:hAnsi="Times New Roman" w:cs="Times New Roman"/>
          <w:i/>
          <w:sz w:val="28"/>
          <w:szCs w:val="28"/>
        </w:rPr>
      </w:pPr>
      <w:r w:rsidRPr="00D61124">
        <w:rPr>
          <w:rFonts w:ascii="Times New Roman" w:hAnsi="Times New Roman" w:cs="Times New Roman"/>
          <w:b/>
          <w:i/>
          <w:sz w:val="28"/>
          <w:szCs w:val="28"/>
        </w:rPr>
        <w:t xml:space="preserve">Федеральный </w:t>
      </w:r>
      <w:hyperlink r:id="rId10" w:history="1">
        <w:r w:rsidRPr="00D61124">
          <w:rPr>
            <w:rFonts w:ascii="Times New Roman" w:hAnsi="Times New Roman" w:cs="Times New Roman"/>
            <w:b/>
            <w:i/>
            <w:sz w:val="28"/>
            <w:szCs w:val="28"/>
          </w:rPr>
          <w:t>закон</w:t>
        </w:r>
      </w:hyperlink>
      <w:r w:rsidRPr="00D61124">
        <w:rPr>
          <w:rFonts w:ascii="Times New Roman" w:hAnsi="Times New Roman" w:cs="Times New Roman"/>
          <w:b/>
          <w:i/>
          <w:sz w:val="28"/>
          <w:szCs w:val="28"/>
        </w:rPr>
        <w:t xml:space="preserve"> от </w:t>
      </w:r>
      <w:smartTag w:uri="urn:schemas-microsoft-com:office:smarttags" w:element="date">
        <w:smartTagPr>
          <w:attr w:name="Year" w:val="2022"/>
          <w:attr w:name="Day" w:val="01"/>
          <w:attr w:name="Month" w:val="05"/>
          <w:attr w:name="ls" w:val="trans"/>
        </w:smartTagPr>
        <w:r w:rsidRPr="00D61124">
          <w:rPr>
            <w:rFonts w:ascii="Times New Roman" w:hAnsi="Times New Roman" w:cs="Times New Roman"/>
            <w:b/>
            <w:i/>
            <w:sz w:val="28"/>
            <w:szCs w:val="28"/>
          </w:rPr>
          <w:t>01.05.2022</w:t>
        </w:r>
      </w:smartTag>
      <w:r w:rsidRPr="00D61124">
        <w:rPr>
          <w:rFonts w:ascii="Times New Roman" w:hAnsi="Times New Roman" w:cs="Times New Roman"/>
          <w:b/>
          <w:i/>
          <w:sz w:val="28"/>
          <w:szCs w:val="28"/>
        </w:rPr>
        <w:t xml:space="preserve"> </w:t>
      </w:r>
      <w:r w:rsidR="00835E32" w:rsidRPr="00D61124">
        <w:rPr>
          <w:rFonts w:ascii="Times New Roman" w:hAnsi="Times New Roman" w:cs="Times New Roman"/>
          <w:b/>
          <w:i/>
          <w:sz w:val="28"/>
          <w:szCs w:val="28"/>
        </w:rPr>
        <w:t>№</w:t>
      </w:r>
      <w:r w:rsidRPr="00D61124">
        <w:rPr>
          <w:rFonts w:ascii="Times New Roman" w:hAnsi="Times New Roman" w:cs="Times New Roman"/>
          <w:b/>
          <w:i/>
          <w:sz w:val="28"/>
          <w:szCs w:val="28"/>
        </w:rPr>
        <w:t xml:space="preserve"> 126-ФЗ</w:t>
      </w:r>
      <w:r w:rsidRPr="00D61124">
        <w:rPr>
          <w:rFonts w:ascii="Times New Roman" w:hAnsi="Times New Roman" w:cs="Times New Roman"/>
          <w:i/>
          <w:sz w:val="28"/>
          <w:szCs w:val="28"/>
        </w:rPr>
        <w:t xml:space="preserve"> </w:t>
      </w:r>
      <w:r w:rsidR="00D61124" w:rsidRPr="00D61124">
        <w:rPr>
          <w:rFonts w:ascii="Times New Roman" w:hAnsi="Times New Roman" w:cs="Times New Roman"/>
          <w:i/>
          <w:sz w:val="28"/>
          <w:szCs w:val="28"/>
        </w:rPr>
        <w:t>«</w:t>
      </w:r>
      <w:r w:rsidRPr="00D61124">
        <w:rPr>
          <w:rFonts w:ascii="Times New Roman" w:hAnsi="Times New Roman" w:cs="Times New Roman"/>
          <w:i/>
          <w:sz w:val="28"/>
          <w:szCs w:val="28"/>
        </w:rPr>
        <w:t>О внесении изменений в отдельные законодате</w:t>
      </w:r>
      <w:r w:rsidR="00D61124" w:rsidRPr="00D61124">
        <w:rPr>
          <w:rFonts w:ascii="Times New Roman" w:hAnsi="Times New Roman" w:cs="Times New Roman"/>
          <w:i/>
          <w:sz w:val="28"/>
          <w:szCs w:val="28"/>
        </w:rPr>
        <w:t>льные акты Российской Федерации»</w:t>
      </w:r>
    </w:p>
    <w:p w:rsidR="0092570F" w:rsidRPr="00120536" w:rsidRDefault="0092570F"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Уточняется, что объектами концессионного соглашения, объектами соглашения о государственно-частном партнерстве, о </w:t>
      </w:r>
      <w:proofErr w:type="spellStart"/>
      <w:r w:rsidRPr="00120536">
        <w:rPr>
          <w:rFonts w:ascii="Times New Roman" w:hAnsi="Times New Roman" w:cs="Times New Roman"/>
          <w:sz w:val="28"/>
          <w:szCs w:val="28"/>
        </w:rPr>
        <w:t>муниципально</w:t>
      </w:r>
      <w:proofErr w:type="spellEnd"/>
      <w:r w:rsidRPr="00120536">
        <w:rPr>
          <w:rFonts w:ascii="Times New Roman" w:hAnsi="Times New Roman" w:cs="Times New Roman"/>
          <w:sz w:val="28"/>
          <w:szCs w:val="28"/>
        </w:rPr>
        <w:t>-частном партнерстве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92570F" w:rsidRPr="00120536" w:rsidRDefault="0092570F"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По указанному соглашению, объектом которого является данное имущество, и </w:t>
      </w:r>
      <w:proofErr w:type="spellStart"/>
      <w:r w:rsidRPr="00120536">
        <w:rPr>
          <w:rFonts w:ascii="Times New Roman" w:hAnsi="Times New Roman" w:cs="Times New Roman"/>
          <w:sz w:val="28"/>
          <w:szCs w:val="28"/>
        </w:rPr>
        <w:t>концедентом</w:t>
      </w:r>
      <w:proofErr w:type="spellEnd"/>
      <w:r w:rsidRPr="00120536">
        <w:rPr>
          <w:rFonts w:ascii="Times New Roman" w:hAnsi="Times New Roman" w:cs="Times New Roman"/>
          <w:sz w:val="28"/>
          <w:szCs w:val="28"/>
        </w:rPr>
        <w:t xml:space="preserve"> (публичным партнером) по которому выступает муниципальное образование, в качестве самостоятельной стороны такого соглашения в определенных случаях может участвовать субъект РФ.</w:t>
      </w:r>
    </w:p>
    <w:p w:rsidR="0092570F" w:rsidRPr="00120536" w:rsidRDefault="0092570F"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Предусмотрено ограничение размера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w:t>
      </w:r>
      <w:r w:rsidRPr="00120536">
        <w:rPr>
          <w:rFonts w:ascii="Times New Roman" w:hAnsi="Times New Roman" w:cs="Times New Roman"/>
          <w:sz w:val="28"/>
          <w:szCs w:val="28"/>
        </w:rPr>
        <w:lastRenderedPageBreak/>
        <w:t xml:space="preserve">либо соглашения о государственно-частном партнерстве или о </w:t>
      </w:r>
      <w:proofErr w:type="spellStart"/>
      <w:r w:rsidRPr="00120536">
        <w:rPr>
          <w:rFonts w:ascii="Times New Roman" w:hAnsi="Times New Roman" w:cs="Times New Roman"/>
          <w:sz w:val="28"/>
          <w:szCs w:val="28"/>
        </w:rPr>
        <w:t>муниципально</w:t>
      </w:r>
      <w:proofErr w:type="spellEnd"/>
      <w:r w:rsidRPr="00120536">
        <w:rPr>
          <w:rFonts w:ascii="Times New Roman" w:hAnsi="Times New Roman" w:cs="Times New Roman"/>
          <w:sz w:val="28"/>
          <w:szCs w:val="28"/>
        </w:rPr>
        <w:t>-частном партнерстве, в период действия соответствующего соглашения.</w:t>
      </w:r>
    </w:p>
    <w:p w:rsidR="0092570F" w:rsidRPr="00120536" w:rsidRDefault="0092570F"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310081" w:rsidRPr="00120536" w:rsidRDefault="00310081"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7A2D1E" w:rsidRPr="00120536" w:rsidRDefault="007A2D1E" w:rsidP="00120536">
      <w:pPr>
        <w:autoSpaceDE w:val="0"/>
        <w:autoSpaceDN w:val="0"/>
        <w:adjustRightInd w:val="0"/>
        <w:spacing w:after="0" w:line="240" w:lineRule="auto"/>
        <w:ind w:firstLine="851"/>
        <w:jc w:val="both"/>
        <w:outlineLvl w:val="0"/>
        <w:rPr>
          <w:rFonts w:ascii="Times New Roman" w:hAnsi="Times New Roman" w:cs="Times New Roman"/>
          <w:b/>
          <w:bCs/>
          <w:sz w:val="28"/>
          <w:szCs w:val="28"/>
        </w:rPr>
      </w:pPr>
      <w:r w:rsidRPr="00120536">
        <w:rPr>
          <w:rFonts w:ascii="Times New Roman" w:hAnsi="Times New Roman" w:cs="Times New Roman"/>
          <w:b/>
          <w:bCs/>
          <w:sz w:val="28"/>
          <w:szCs w:val="28"/>
        </w:rPr>
        <w:t>ЖИЛИЩЕ. ЖКХ</w:t>
      </w:r>
    </w:p>
    <w:p w:rsidR="00310081" w:rsidRPr="00120536" w:rsidRDefault="00310081" w:rsidP="00120536">
      <w:pPr>
        <w:autoSpaceDE w:val="0"/>
        <w:autoSpaceDN w:val="0"/>
        <w:adjustRightInd w:val="0"/>
        <w:spacing w:after="0" w:line="240" w:lineRule="auto"/>
        <w:ind w:firstLine="851"/>
        <w:jc w:val="both"/>
        <w:rPr>
          <w:rFonts w:ascii="Times New Roman" w:hAnsi="Times New Roman" w:cs="Times New Roman"/>
          <w:bCs/>
          <w:sz w:val="28"/>
          <w:szCs w:val="28"/>
        </w:rPr>
      </w:pPr>
    </w:p>
    <w:p w:rsidR="00F93586" w:rsidRPr="00120536" w:rsidRDefault="00F93586"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b/>
          <w:bCs/>
          <w:sz w:val="28"/>
          <w:szCs w:val="28"/>
        </w:rPr>
        <w:t>Внесены уточнения в методические указания по расчету регулируемых цен (тарифов) в сфере теплоснабжения, водоснабжения и водоотведения</w:t>
      </w:r>
    </w:p>
    <w:p w:rsidR="00D61124" w:rsidRDefault="00D61124" w:rsidP="00D61124">
      <w:pPr>
        <w:autoSpaceDE w:val="0"/>
        <w:autoSpaceDN w:val="0"/>
        <w:adjustRightInd w:val="0"/>
        <w:spacing w:after="0" w:line="240" w:lineRule="auto"/>
        <w:ind w:firstLine="851"/>
        <w:rPr>
          <w:rFonts w:ascii="Times New Roman" w:hAnsi="Times New Roman" w:cs="Times New Roman"/>
          <w:sz w:val="28"/>
          <w:szCs w:val="28"/>
        </w:rPr>
      </w:pPr>
    </w:p>
    <w:p w:rsidR="00D61124" w:rsidRPr="00D61124" w:rsidRDefault="00D61124" w:rsidP="00D61124">
      <w:pPr>
        <w:autoSpaceDE w:val="0"/>
        <w:autoSpaceDN w:val="0"/>
        <w:adjustRightInd w:val="0"/>
        <w:spacing w:after="0" w:line="240" w:lineRule="auto"/>
        <w:ind w:firstLine="851"/>
        <w:jc w:val="both"/>
        <w:rPr>
          <w:rFonts w:ascii="Times New Roman" w:hAnsi="Times New Roman" w:cs="Times New Roman"/>
          <w:i/>
          <w:sz w:val="28"/>
          <w:szCs w:val="28"/>
        </w:rPr>
      </w:pPr>
      <w:hyperlink r:id="rId11" w:history="1">
        <w:r w:rsidRPr="00D61124">
          <w:rPr>
            <w:rFonts w:ascii="Times New Roman" w:hAnsi="Times New Roman" w:cs="Times New Roman"/>
            <w:b/>
            <w:i/>
            <w:sz w:val="28"/>
            <w:szCs w:val="28"/>
          </w:rPr>
          <w:t>Приказ</w:t>
        </w:r>
      </w:hyperlink>
      <w:r w:rsidRPr="00D61124">
        <w:rPr>
          <w:rFonts w:ascii="Times New Roman" w:hAnsi="Times New Roman" w:cs="Times New Roman"/>
          <w:b/>
          <w:i/>
          <w:sz w:val="28"/>
          <w:szCs w:val="28"/>
        </w:rPr>
        <w:t xml:space="preserve"> ФАС России от 11.05.2022 № 350/22</w:t>
      </w:r>
      <w:r w:rsidRPr="00D61124">
        <w:rPr>
          <w:rFonts w:ascii="Times New Roman" w:hAnsi="Times New Roman" w:cs="Times New Roman"/>
          <w:b/>
          <w:i/>
          <w:sz w:val="28"/>
          <w:szCs w:val="28"/>
        </w:rPr>
        <w:t xml:space="preserve"> </w:t>
      </w:r>
      <w:r w:rsidRPr="00D61124">
        <w:rPr>
          <w:rFonts w:ascii="Times New Roman" w:hAnsi="Times New Roman" w:cs="Times New Roman"/>
          <w:i/>
          <w:sz w:val="28"/>
          <w:szCs w:val="28"/>
        </w:rPr>
        <w:t>«</w:t>
      </w:r>
      <w:r w:rsidRPr="00D61124">
        <w:rPr>
          <w:rFonts w:ascii="Times New Roman" w:hAnsi="Times New Roman" w:cs="Times New Roman"/>
          <w:i/>
          <w:sz w:val="28"/>
          <w:szCs w:val="28"/>
        </w:rPr>
        <w:t>О внесении изменений в приказы ФСТ России от 13 июня 2013 г. № 760-э и от 27 декабря 2013 г. №</w:t>
      </w:r>
      <w:r w:rsidRPr="00D61124">
        <w:rPr>
          <w:rFonts w:ascii="Times New Roman" w:hAnsi="Times New Roman" w:cs="Times New Roman"/>
          <w:i/>
          <w:sz w:val="28"/>
          <w:szCs w:val="28"/>
        </w:rPr>
        <w:t xml:space="preserve"> 1746-э». </w:t>
      </w:r>
      <w:r w:rsidRPr="00D61124">
        <w:rPr>
          <w:rFonts w:ascii="Times New Roman" w:hAnsi="Times New Roman" w:cs="Times New Roman"/>
          <w:i/>
          <w:sz w:val="28"/>
          <w:szCs w:val="28"/>
        </w:rPr>
        <w:t>Зарегистрировано в Минюсте России 18.05.2022 № 68504.</w:t>
      </w:r>
    </w:p>
    <w:p w:rsidR="00F93586" w:rsidRPr="00120536" w:rsidRDefault="00F93586"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Речь идет о методических указаниях, утвержденных приказами ФСТ России от 13 июня 2013 г. </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760-э и от 27 декабря 2013 г. </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1746-э.</w:t>
      </w:r>
    </w:p>
    <w:p w:rsidR="00F93586" w:rsidRPr="00120536" w:rsidRDefault="00F93586"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Изменения касаются особенностей установления (корректировки) в 2022 и 2023 годах тарифов регулируемых организаций в указанных сферах деятельности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rsidR="00F93586" w:rsidRPr="00120536" w:rsidRDefault="00F93586" w:rsidP="00120536">
      <w:pPr>
        <w:ind w:firstLine="851"/>
        <w:rPr>
          <w:rFonts w:ascii="Times New Roman" w:hAnsi="Times New Roman" w:cs="Times New Roman"/>
          <w:sz w:val="28"/>
          <w:szCs w:val="28"/>
        </w:rPr>
      </w:pPr>
    </w:p>
    <w:p w:rsidR="007A2D1E" w:rsidRPr="00D61124" w:rsidRDefault="007A2D1E" w:rsidP="00D61124">
      <w:pPr>
        <w:autoSpaceDE w:val="0"/>
        <w:autoSpaceDN w:val="0"/>
        <w:adjustRightInd w:val="0"/>
        <w:spacing w:after="0" w:line="240" w:lineRule="auto"/>
        <w:ind w:firstLine="851"/>
        <w:jc w:val="both"/>
        <w:rPr>
          <w:rFonts w:ascii="Times New Roman" w:hAnsi="Times New Roman" w:cs="Times New Roman"/>
          <w:i/>
          <w:sz w:val="28"/>
          <w:szCs w:val="28"/>
        </w:rPr>
      </w:pPr>
      <w:hyperlink r:id="rId12" w:history="1">
        <w:r w:rsidRPr="00D61124">
          <w:rPr>
            <w:rFonts w:ascii="Times New Roman" w:hAnsi="Times New Roman" w:cs="Times New Roman"/>
            <w:b/>
            <w:i/>
            <w:sz w:val="28"/>
            <w:szCs w:val="28"/>
          </w:rPr>
          <w:t>Постановление</w:t>
        </w:r>
      </w:hyperlink>
      <w:r w:rsidRPr="00D61124">
        <w:rPr>
          <w:rFonts w:ascii="Times New Roman" w:hAnsi="Times New Roman" w:cs="Times New Roman"/>
          <w:b/>
          <w:i/>
          <w:sz w:val="28"/>
          <w:szCs w:val="28"/>
        </w:rPr>
        <w:t xml:space="preserve"> Правительства Кировской области от 16.05.2022 </w:t>
      </w:r>
      <w:r w:rsidR="00835E32" w:rsidRPr="00D61124">
        <w:rPr>
          <w:rFonts w:ascii="Times New Roman" w:hAnsi="Times New Roman" w:cs="Times New Roman"/>
          <w:b/>
          <w:i/>
          <w:sz w:val="28"/>
          <w:szCs w:val="28"/>
        </w:rPr>
        <w:t>№</w:t>
      </w:r>
      <w:r w:rsidRPr="00D61124">
        <w:rPr>
          <w:rFonts w:ascii="Times New Roman" w:hAnsi="Times New Roman" w:cs="Times New Roman"/>
          <w:b/>
          <w:i/>
          <w:sz w:val="28"/>
          <w:szCs w:val="28"/>
        </w:rPr>
        <w:t xml:space="preserve"> 239-П</w:t>
      </w:r>
      <w:r w:rsidR="00D61124" w:rsidRPr="00D61124">
        <w:rPr>
          <w:rFonts w:ascii="Times New Roman" w:hAnsi="Times New Roman" w:cs="Times New Roman"/>
          <w:b/>
          <w:i/>
          <w:sz w:val="28"/>
          <w:szCs w:val="28"/>
        </w:rPr>
        <w:t xml:space="preserve"> </w:t>
      </w:r>
      <w:r w:rsidR="00D61124" w:rsidRPr="00D61124">
        <w:rPr>
          <w:rFonts w:ascii="Times New Roman" w:hAnsi="Times New Roman" w:cs="Times New Roman"/>
          <w:i/>
          <w:sz w:val="28"/>
          <w:szCs w:val="28"/>
        </w:rPr>
        <w:t>«</w:t>
      </w:r>
      <w:r w:rsidRPr="00D61124">
        <w:rPr>
          <w:rFonts w:ascii="Times New Roman" w:hAnsi="Times New Roman" w:cs="Times New Roman"/>
          <w:i/>
          <w:sz w:val="28"/>
          <w:szCs w:val="28"/>
        </w:rPr>
        <w:t xml:space="preserve">О внесении изменений в постановление Правительства Кировской области от 28.06.2018 </w:t>
      </w:r>
      <w:r w:rsidR="00835E32" w:rsidRPr="00D61124">
        <w:rPr>
          <w:rFonts w:ascii="Times New Roman" w:hAnsi="Times New Roman" w:cs="Times New Roman"/>
          <w:i/>
          <w:sz w:val="28"/>
          <w:szCs w:val="28"/>
        </w:rPr>
        <w:t>№</w:t>
      </w:r>
      <w:r w:rsidR="00D61124" w:rsidRPr="00D61124">
        <w:rPr>
          <w:rFonts w:ascii="Times New Roman" w:hAnsi="Times New Roman" w:cs="Times New Roman"/>
          <w:i/>
          <w:sz w:val="28"/>
          <w:szCs w:val="28"/>
        </w:rPr>
        <w:t xml:space="preserve"> 312-П»</w:t>
      </w: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sz w:val="28"/>
          <w:szCs w:val="28"/>
        </w:rPr>
      </w:pPr>
    </w:p>
    <w:p w:rsidR="007A2D1E" w:rsidRPr="00120536" w:rsidRDefault="007A2D1E"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Уточнен региональный стандарт стоимости жилищно-коммунальных услуг в отопительный период для предоставления субсидий на оплату жилого помещения и коммунальных услуг по муниципальным образованиям области.</w:t>
      </w:r>
    </w:p>
    <w:p w:rsidR="007A2D1E" w:rsidRPr="00120536" w:rsidRDefault="007A2D1E"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Изменены стандарты стоимости жилищно-коммунальных услуг в отопительный период для Омутнинского, Вахрушевского городских поселений и Бобинского, Денисовского, Закаринского, Ильинского, Каринского, Ленинского, Озерницкого, Октябрьского, Светозаревского, Стуловского, Шестаковского, Шиховского сельских поселений.</w:t>
      </w:r>
    </w:p>
    <w:p w:rsidR="00B90492" w:rsidRPr="00120536" w:rsidRDefault="00B90492" w:rsidP="00120536">
      <w:pPr>
        <w:ind w:firstLine="851"/>
        <w:rPr>
          <w:rFonts w:ascii="Times New Roman" w:hAnsi="Times New Roman" w:cs="Times New Roman"/>
          <w:sz w:val="28"/>
          <w:szCs w:val="28"/>
        </w:rPr>
      </w:pPr>
    </w:p>
    <w:p w:rsidR="00B90492" w:rsidRPr="004B218C" w:rsidRDefault="00B90492" w:rsidP="00D61124">
      <w:pPr>
        <w:autoSpaceDE w:val="0"/>
        <w:autoSpaceDN w:val="0"/>
        <w:adjustRightInd w:val="0"/>
        <w:spacing w:after="0" w:line="240" w:lineRule="auto"/>
        <w:ind w:firstLine="851"/>
        <w:jc w:val="both"/>
        <w:rPr>
          <w:rFonts w:ascii="Times New Roman" w:hAnsi="Times New Roman" w:cs="Times New Roman"/>
          <w:i/>
          <w:sz w:val="28"/>
          <w:szCs w:val="28"/>
        </w:rPr>
      </w:pPr>
      <w:hyperlink r:id="rId13" w:history="1">
        <w:r w:rsidRPr="004B218C">
          <w:rPr>
            <w:rFonts w:ascii="Times New Roman" w:hAnsi="Times New Roman" w:cs="Times New Roman"/>
            <w:b/>
            <w:i/>
            <w:sz w:val="28"/>
            <w:szCs w:val="28"/>
          </w:rPr>
          <w:t>Постановление</w:t>
        </w:r>
      </w:hyperlink>
      <w:r w:rsidRPr="004B218C">
        <w:rPr>
          <w:rFonts w:ascii="Times New Roman" w:hAnsi="Times New Roman" w:cs="Times New Roman"/>
          <w:b/>
          <w:i/>
          <w:sz w:val="28"/>
          <w:szCs w:val="28"/>
        </w:rPr>
        <w:t xml:space="preserve"> Правительства Кировской области от 06.05.2022 </w:t>
      </w:r>
      <w:r w:rsidR="00835E32" w:rsidRPr="004B218C">
        <w:rPr>
          <w:rFonts w:ascii="Times New Roman" w:hAnsi="Times New Roman" w:cs="Times New Roman"/>
          <w:b/>
          <w:i/>
          <w:sz w:val="28"/>
          <w:szCs w:val="28"/>
        </w:rPr>
        <w:t>№</w:t>
      </w:r>
      <w:r w:rsidRPr="004B218C">
        <w:rPr>
          <w:rFonts w:ascii="Times New Roman" w:hAnsi="Times New Roman" w:cs="Times New Roman"/>
          <w:b/>
          <w:i/>
          <w:sz w:val="28"/>
          <w:szCs w:val="28"/>
        </w:rPr>
        <w:t xml:space="preserve"> 216-П</w:t>
      </w:r>
      <w:r w:rsidR="00D61124" w:rsidRPr="004B218C">
        <w:rPr>
          <w:rFonts w:ascii="Times New Roman" w:hAnsi="Times New Roman" w:cs="Times New Roman"/>
          <w:b/>
          <w:i/>
          <w:sz w:val="28"/>
          <w:szCs w:val="28"/>
        </w:rPr>
        <w:t xml:space="preserve"> </w:t>
      </w:r>
      <w:r w:rsidR="00D61124" w:rsidRPr="004B218C">
        <w:rPr>
          <w:rFonts w:ascii="Times New Roman" w:hAnsi="Times New Roman" w:cs="Times New Roman"/>
          <w:i/>
          <w:sz w:val="28"/>
          <w:szCs w:val="28"/>
        </w:rPr>
        <w:t>«</w:t>
      </w:r>
      <w:r w:rsidRPr="004B218C">
        <w:rPr>
          <w:rFonts w:ascii="Times New Roman" w:hAnsi="Times New Roman" w:cs="Times New Roman"/>
          <w:i/>
          <w:sz w:val="28"/>
          <w:szCs w:val="28"/>
        </w:rPr>
        <w:t xml:space="preserve">О внесении изменений в постановление Правительства Кировской области от 13.05.2020 </w:t>
      </w:r>
      <w:r w:rsidR="00835E32" w:rsidRPr="004B218C">
        <w:rPr>
          <w:rFonts w:ascii="Times New Roman" w:hAnsi="Times New Roman" w:cs="Times New Roman"/>
          <w:i/>
          <w:sz w:val="28"/>
          <w:szCs w:val="28"/>
        </w:rPr>
        <w:t>№</w:t>
      </w:r>
      <w:r w:rsidR="00D61124" w:rsidRPr="004B218C">
        <w:rPr>
          <w:rFonts w:ascii="Times New Roman" w:hAnsi="Times New Roman" w:cs="Times New Roman"/>
          <w:i/>
          <w:sz w:val="28"/>
          <w:szCs w:val="28"/>
        </w:rPr>
        <w:t xml:space="preserve"> 236-П»</w:t>
      </w:r>
    </w:p>
    <w:p w:rsidR="00B90492" w:rsidRPr="00120536" w:rsidRDefault="00B90492" w:rsidP="00120536">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B90492" w:rsidRPr="00120536" w:rsidRDefault="00B90492"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Уточнен механизм участия в реализации мероприятия по обеспечению жильем молодых семей ведомственной целевой программы </w:t>
      </w:r>
      <w:r w:rsidR="00D61124">
        <w:rPr>
          <w:rFonts w:ascii="Times New Roman" w:hAnsi="Times New Roman" w:cs="Times New Roman"/>
          <w:sz w:val="28"/>
          <w:szCs w:val="28"/>
        </w:rPr>
        <w:t>«</w:t>
      </w:r>
      <w:r w:rsidRPr="00120536">
        <w:rPr>
          <w:rFonts w:ascii="Times New Roman" w:hAnsi="Times New Roman" w:cs="Times New Roman"/>
          <w:sz w:val="28"/>
          <w:szCs w:val="28"/>
        </w:rPr>
        <w:t xml:space="preserve">Оказание </w:t>
      </w:r>
      <w:r w:rsidRPr="00120536">
        <w:rPr>
          <w:rFonts w:ascii="Times New Roman" w:hAnsi="Times New Roman" w:cs="Times New Roman"/>
          <w:sz w:val="28"/>
          <w:szCs w:val="28"/>
        </w:rPr>
        <w:lastRenderedPageBreak/>
        <w:t>государственной поддержки гражданам в обеспечении жильем и оплате жилищно-коммунальных услуг</w:t>
      </w:r>
      <w:r w:rsidR="00D61124">
        <w:rPr>
          <w:rFonts w:ascii="Times New Roman" w:hAnsi="Times New Roman" w:cs="Times New Roman"/>
          <w:sz w:val="28"/>
          <w:szCs w:val="28"/>
        </w:rPr>
        <w:t>»</w:t>
      </w:r>
      <w:r w:rsidRPr="00120536">
        <w:rPr>
          <w:rFonts w:ascii="Times New Roman" w:hAnsi="Times New Roman" w:cs="Times New Roman"/>
          <w:sz w:val="28"/>
          <w:szCs w:val="28"/>
        </w:rPr>
        <w:t xml:space="preserve"> государственной программы Российской Федерации </w:t>
      </w:r>
      <w:r w:rsidR="00D61124">
        <w:rPr>
          <w:rFonts w:ascii="Times New Roman" w:hAnsi="Times New Roman" w:cs="Times New Roman"/>
          <w:sz w:val="28"/>
          <w:szCs w:val="28"/>
        </w:rPr>
        <w:t>«</w:t>
      </w:r>
      <w:r w:rsidRPr="00120536">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D61124">
        <w:rPr>
          <w:rFonts w:ascii="Times New Roman" w:hAnsi="Times New Roman" w:cs="Times New Roman"/>
          <w:sz w:val="28"/>
          <w:szCs w:val="28"/>
        </w:rPr>
        <w:t>»</w:t>
      </w:r>
      <w:r w:rsidRPr="00120536">
        <w:rPr>
          <w:rFonts w:ascii="Times New Roman" w:hAnsi="Times New Roman" w:cs="Times New Roman"/>
          <w:sz w:val="28"/>
          <w:szCs w:val="28"/>
        </w:rPr>
        <w:t>.</w:t>
      </w:r>
    </w:p>
    <w:p w:rsidR="00B90492" w:rsidRPr="00120536" w:rsidRDefault="00B90492"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Определены случаи внесения изменений в сводный список молодых семей - участников мероприятия по обеспечению жильем молодых семей. Внесение изменений осуществляется при поступлении в орган местного самоуправления заявления молодой семьи, при выявлении технических ошибок при формировании списка молодых семей, при вступлении в законную силу решения суда, влекущего необходимость внесения изменений, при включении молодой семьи в список молодых семей - претендентов на получение социальной выплаты в текущем году и выдаче ей свидетельства.</w:t>
      </w:r>
    </w:p>
    <w:p w:rsidR="00B90492" w:rsidRPr="00120536" w:rsidRDefault="00B90492"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Органам местного самоуправления рекомендовано представлять муниципальный правовой акт об утверждении норматива стоимости одного квадратного метра общей площади жилья по муниципальному образованию на IV квартал текущего года для расчета размера социальной выплаты на приобретение жилого помещения или создание объекта индивидуального жилищного строительства; обеспечивать проверку соответствия приобретаемого (строящегося) жилого помещения требованиям благоустройства применительно к населенному пункту, в котором приобретается (строится) жилое помещение, и формирование и ведение реестра (журнала учета) молодых семей, получивших социальную выплату в течение срока реализации мероприятия по обеспечению жильем молодых семей.</w:t>
      </w:r>
    </w:p>
    <w:p w:rsidR="00B90492" w:rsidRPr="00120536" w:rsidRDefault="00B90492" w:rsidP="00120536">
      <w:pPr>
        <w:ind w:firstLine="851"/>
        <w:rPr>
          <w:rFonts w:ascii="Times New Roman" w:hAnsi="Times New Roman" w:cs="Times New Roman"/>
          <w:sz w:val="28"/>
          <w:szCs w:val="28"/>
        </w:rPr>
      </w:pPr>
    </w:p>
    <w:p w:rsidR="007A2D1E" w:rsidRPr="00120536" w:rsidRDefault="007A2D1E" w:rsidP="00120536">
      <w:pPr>
        <w:autoSpaceDE w:val="0"/>
        <w:autoSpaceDN w:val="0"/>
        <w:adjustRightInd w:val="0"/>
        <w:spacing w:after="0" w:line="240" w:lineRule="auto"/>
        <w:ind w:firstLine="851"/>
        <w:jc w:val="both"/>
        <w:outlineLvl w:val="0"/>
        <w:rPr>
          <w:rFonts w:ascii="Times New Roman" w:hAnsi="Times New Roman" w:cs="Times New Roman"/>
          <w:b/>
          <w:bCs/>
          <w:sz w:val="28"/>
          <w:szCs w:val="28"/>
        </w:rPr>
      </w:pPr>
      <w:r w:rsidRPr="00120536">
        <w:rPr>
          <w:rFonts w:ascii="Times New Roman" w:hAnsi="Times New Roman" w:cs="Times New Roman"/>
          <w:b/>
          <w:bCs/>
          <w:sz w:val="28"/>
          <w:szCs w:val="28"/>
        </w:rPr>
        <w:t>СТРОИТЕЛЬСТВО</w:t>
      </w:r>
    </w:p>
    <w:p w:rsidR="007A2D1E" w:rsidRPr="00120536" w:rsidRDefault="007A2D1E" w:rsidP="00120536">
      <w:pPr>
        <w:ind w:firstLine="851"/>
        <w:rPr>
          <w:rFonts w:ascii="Times New Roman" w:hAnsi="Times New Roman" w:cs="Times New Roman"/>
          <w:sz w:val="28"/>
          <w:szCs w:val="28"/>
        </w:rPr>
      </w:pPr>
    </w:p>
    <w:p w:rsidR="005009C0" w:rsidRPr="00120536" w:rsidRDefault="005009C0"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b/>
          <w:bCs/>
          <w:sz w:val="28"/>
          <w:szCs w:val="28"/>
        </w:rPr>
        <w:t>Расширен перечень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w:t>
      </w:r>
    </w:p>
    <w:p w:rsidR="00D61124" w:rsidRDefault="00D61124" w:rsidP="00D61124">
      <w:pPr>
        <w:autoSpaceDE w:val="0"/>
        <w:autoSpaceDN w:val="0"/>
        <w:adjustRightInd w:val="0"/>
        <w:spacing w:after="0" w:line="240" w:lineRule="auto"/>
        <w:ind w:firstLine="851"/>
        <w:rPr>
          <w:rFonts w:ascii="Times New Roman" w:hAnsi="Times New Roman" w:cs="Times New Roman"/>
          <w:sz w:val="28"/>
          <w:szCs w:val="28"/>
        </w:rPr>
      </w:pPr>
    </w:p>
    <w:p w:rsidR="00D61124" w:rsidRPr="00D61124" w:rsidRDefault="00D61124" w:rsidP="00D61124">
      <w:pPr>
        <w:autoSpaceDE w:val="0"/>
        <w:autoSpaceDN w:val="0"/>
        <w:adjustRightInd w:val="0"/>
        <w:spacing w:after="0" w:line="240" w:lineRule="auto"/>
        <w:ind w:firstLine="851"/>
        <w:jc w:val="both"/>
        <w:rPr>
          <w:rFonts w:ascii="Times New Roman" w:hAnsi="Times New Roman" w:cs="Times New Roman"/>
          <w:i/>
          <w:sz w:val="28"/>
          <w:szCs w:val="28"/>
        </w:rPr>
      </w:pPr>
      <w:hyperlink r:id="rId14" w:history="1">
        <w:r w:rsidRPr="00D61124">
          <w:rPr>
            <w:rFonts w:ascii="Times New Roman" w:hAnsi="Times New Roman" w:cs="Times New Roman"/>
            <w:b/>
            <w:i/>
            <w:sz w:val="28"/>
            <w:szCs w:val="28"/>
          </w:rPr>
          <w:t>Постановление</w:t>
        </w:r>
      </w:hyperlink>
      <w:r w:rsidRPr="00D61124">
        <w:rPr>
          <w:rFonts w:ascii="Times New Roman" w:hAnsi="Times New Roman" w:cs="Times New Roman"/>
          <w:b/>
          <w:i/>
          <w:sz w:val="28"/>
          <w:szCs w:val="28"/>
        </w:rPr>
        <w:t xml:space="preserve"> Правительства РФ от 16.05.2022 № 880</w:t>
      </w:r>
      <w:r w:rsidRPr="00D61124">
        <w:rPr>
          <w:rFonts w:ascii="Times New Roman" w:hAnsi="Times New Roman" w:cs="Times New Roman"/>
          <w:b/>
          <w:i/>
          <w:sz w:val="28"/>
          <w:szCs w:val="28"/>
        </w:rPr>
        <w:t xml:space="preserve"> </w:t>
      </w:r>
      <w:r w:rsidRPr="00D61124">
        <w:rPr>
          <w:rFonts w:ascii="Times New Roman" w:hAnsi="Times New Roman" w:cs="Times New Roman"/>
          <w:i/>
          <w:sz w:val="28"/>
          <w:szCs w:val="28"/>
        </w:rPr>
        <w:t>«</w:t>
      </w:r>
      <w:r w:rsidRPr="00D61124">
        <w:rPr>
          <w:rFonts w:ascii="Times New Roman" w:hAnsi="Times New Roman" w:cs="Times New Roman"/>
          <w:i/>
          <w:sz w:val="28"/>
          <w:szCs w:val="28"/>
        </w:rPr>
        <w:t>О внесении изменений в перечень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w:t>
      </w:r>
      <w:r w:rsidRPr="00D61124">
        <w:rPr>
          <w:rFonts w:ascii="Times New Roman" w:hAnsi="Times New Roman" w:cs="Times New Roman"/>
          <w:i/>
          <w:sz w:val="28"/>
          <w:szCs w:val="28"/>
        </w:rPr>
        <w:t>зу такой проектной документации»</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К таким видам работ отнесены, в числе прочего:</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lastRenderedPageBreak/>
        <w:t>осушение территории строительной площадки, понижение уровня грунтовых вод;</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устройство крановых путей;</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инженерная подготовка территории в границах ранее предоставленных земельных участков (их частей), включая объекты транспортной, энергетической, коммунальной, инженерной, социальной, инновационной и иных инфраструктур;</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защита трубопровода от коррозии (изоляционное покрытие, электрохимическая защита);</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перенос и переустройство инженерных сетей, коммуникаций, попадающих в зону строительства объектов, если для строительства (реконструкции) таких сетей и коммуникаций не требуется проведение государственной экологической экспертизы, государственной экспертизы проектной документации и результатов инженерных изысканий, получение разрешения на строительство.</w:t>
      </w:r>
    </w:p>
    <w:p w:rsidR="00F93586" w:rsidRPr="00120536" w:rsidRDefault="00F93586" w:rsidP="00120536">
      <w:pPr>
        <w:ind w:firstLine="851"/>
        <w:rPr>
          <w:rFonts w:ascii="Times New Roman" w:hAnsi="Times New Roman" w:cs="Times New Roman"/>
          <w:sz w:val="28"/>
          <w:szCs w:val="28"/>
        </w:rPr>
      </w:pPr>
    </w:p>
    <w:p w:rsidR="007A2D1E" w:rsidRPr="00120536" w:rsidRDefault="007A2D1E" w:rsidP="00120536">
      <w:pPr>
        <w:autoSpaceDE w:val="0"/>
        <w:autoSpaceDN w:val="0"/>
        <w:adjustRightInd w:val="0"/>
        <w:spacing w:after="0" w:line="240" w:lineRule="auto"/>
        <w:ind w:firstLine="851"/>
        <w:jc w:val="both"/>
        <w:outlineLvl w:val="0"/>
        <w:rPr>
          <w:rFonts w:ascii="Times New Roman" w:hAnsi="Times New Roman" w:cs="Times New Roman"/>
          <w:b/>
          <w:bCs/>
          <w:sz w:val="28"/>
          <w:szCs w:val="28"/>
        </w:rPr>
      </w:pPr>
      <w:r w:rsidRPr="00120536">
        <w:rPr>
          <w:rFonts w:ascii="Times New Roman" w:hAnsi="Times New Roman" w:cs="Times New Roman"/>
          <w:b/>
          <w:bCs/>
          <w:sz w:val="28"/>
          <w:szCs w:val="28"/>
        </w:rPr>
        <w:t>ХОЗЯЙСТВЕННАЯ ДЕЯТЕЛЬНОСТЬ</w:t>
      </w:r>
    </w:p>
    <w:p w:rsidR="007A2D1E" w:rsidRPr="00120536" w:rsidRDefault="007A2D1E" w:rsidP="00120536">
      <w:pPr>
        <w:ind w:firstLine="851"/>
        <w:rPr>
          <w:rFonts w:ascii="Times New Roman" w:hAnsi="Times New Roman" w:cs="Times New Roman"/>
          <w:sz w:val="28"/>
          <w:szCs w:val="28"/>
        </w:rPr>
      </w:pPr>
    </w:p>
    <w:p w:rsidR="005009C0" w:rsidRPr="00120536" w:rsidRDefault="005009C0" w:rsidP="00120536">
      <w:pPr>
        <w:autoSpaceDE w:val="0"/>
        <w:autoSpaceDN w:val="0"/>
        <w:adjustRightInd w:val="0"/>
        <w:spacing w:after="0" w:line="240" w:lineRule="auto"/>
        <w:ind w:firstLine="851"/>
        <w:jc w:val="both"/>
        <w:rPr>
          <w:rFonts w:ascii="Times New Roman" w:hAnsi="Times New Roman" w:cs="Times New Roman"/>
          <w:sz w:val="28"/>
          <w:szCs w:val="28"/>
        </w:rPr>
      </w:pPr>
      <w:proofErr w:type="spellStart"/>
      <w:r w:rsidRPr="00120536">
        <w:rPr>
          <w:rFonts w:ascii="Times New Roman" w:hAnsi="Times New Roman" w:cs="Times New Roman"/>
          <w:b/>
          <w:bCs/>
          <w:sz w:val="28"/>
          <w:szCs w:val="28"/>
        </w:rPr>
        <w:t>Минпромторгом</w:t>
      </w:r>
      <w:proofErr w:type="spellEnd"/>
      <w:r w:rsidRPr="00120536">
        <w:rPr>
          <w:rFonts w:ascii="Times New Roman" w:hAnsi="Times New Roman" w:cs="Times New Roman"/>
          <w:b/>
          <w:bCs/>
          <w:sz w:val="28"/>
          <w:szCs w:val="28"/>
        </w:rPr>
        <w:t xml:space="preserve"> представлены методические рекомендации по организации в России оптовых продовольственных рынков</w:t>
      </w:r>
    </w:p>
    <w:p w:rsidR="00D61124" w:rsidRDefault="00D61124" w:rsidP="00120536">
      <w:pPr>
        <w:autoSpaceDE w:val="0"/>
        <w:autoSpaceDN w:val="0"/>
        <w:adjustRightInd w:val="0"/>
        <w:spacing w:before="220" w:after="0" w:line="240" w:lineRule="auto"/>
        <w:ind w:firstLine="851"/>
        <w:jc w:val="both"/>
        <w:rPr>
          <w:rFonts w:ascii="Times New Roman" w:hAnsi="Times New Roman" w:cs="Times New Roman"/>
          <w:sz w:val="28"/>
          <w:szCs w:val="28"/>
        </w:rPr>
      </w:pPr>
    </w:p>
    <w:p w:rsidR="00D61124" w:rsidRPr="00D61124" w:rsidRDefault="00D61124" w:rsidP="00D61124">
      <w:pPr>
        <w:autoSpaceDE w:val="0"/>
        <w:autoSpaceDN w:val="0"/>
        <w:adjustRightInd w:val="0"/>
        <w:spacing w:after="0" w:line="240" w:lineRule="auto"/>
        <w:ind w:firstLine="851"/>
        <w:jc w:val="both"/>
        <w:rPr>
          <w:rFonts w:ascii="Times New Roman" w:hAnsi="Times New Roman" w:cs="Times New Roman"/>
          <w:i/>
          <w:sz w:val="28"/>
          <w:szCs w:val="28"/>
        </w:rPr>
      </w:pPr>
      <w:hyperlink r:id="rId15" w:history="1">
        <w:r w:rsidRPr="00D61124">
          <w:rPr>
            <w:rFonts w:ascii="Times New Roman" w:hAnsi="Times New Roman" w:cs="Times New Roman"/>
            <w:b/>
            <w:i/>
            <w:sz w:val="28"/>
            <w:szCs w:val="28"/>
          </w:rPr>
          <w:t>Приказ</w:t>
        </w:r>
      </w:hyperlink>
      <w:r w:rsidRPr="00D61124">
        <w:rPr>
          <w:rFonts w:ascii="Times New Roman" w:hAnsi="Times New Roman" w:cs="Times New Roman"/>
          <w:b/>
          <w:i/>
          <w:sz w:val="28"/>
          <w:szCs w:val="28"/>
        </w:rPr>
        <w:t xml:space="preserve"> </w:t>
      </w:r>
      <w:proofErr w:type="spellStart"/>
      <w:r w:rsidRPr="00D61124">
        <w:rPr>
          <w:rFonts w:ascii="Times New Roman" w:hAnsi="Times New Roman" w:cs="Times New Roman"/>
          <w:b/>
          <w:i/>
          <w:sz w:val="28"/>
          <w:szCs w:val="28"/>
        </w:rPr>
        <w:t>Минпромторга</w:t>
      </w:r>
      <w:proofErr w:type="spellEnd"/>
      <w:r w:rsidRPr="00D61124">
        <w:rPr>
          <w:rFonts w:ascii="Times New Roman" w:hAnsi="Times New Roman" w:cs="Times New Roman"/>
          <w:b/>
          <w:i/>
          <w:sz w:val="28"/>
          <w:szCs w:val="28"/>
        </w:rPr>
        <w:t xml:space="preserve"> России от 25.03.2022 № 1006</w:t>
      </w:r>
      <w:r w:rsidRPr="00D61124">
        <w:rPr>
          <w:rFonts w:ascii="Times New Roman" w:hAnsi="Times New Roman" w:cs="Times New Roman"/>
          <w:i/>
          <w:sz w:val="28"/>
          <w:szCs w:val="28"/>
        </w:rPr>
        <w:t xml:space="preserve"> «</w:t>
      </w:r>
      <w:r w:rsidRPr="00D61124">
        <w:rPr>
          <w:rFonts w:ascii="Times New Roman" w:hAnsi="Times New Roman" w:cs="Times New Roman"/>
          <w:i/>
          <w:sz w:val="28"/>
          <w:szCs w:val="28"/>
        </w:rPr>
        <w:t>Об утверждении методических рекомендаций по организации оптовых продовольственны</w:t>
      </w:r>
      <w:r w:rsidRPr="00D61124">
        <w:rPr>
          <w:rFonts w:ascii="Times New Roman" w:hAnsi="Times New Roman" w:cs="Times New Roman"/>
          <w:i/>
          <w:sz w:val="28"/>
          <w:szCs w:val="28"/>
        </w:rPr>
        <w:t>х рынков в Российской Федерации»</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Рекомендации могут быть использованы органами государственной власти субъектов РФ и органами местного самоуправления при разработке мер по организации оптовых продовольственных рынков, а также организациями и ИП при осуществлении ими торговой деятельности.</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Установлено, что органами государственной власти субъектов РФ и органами местного самоуправления рекомендации могут применяться, в частности:</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при осуществлении подбора и предоставления земельного участка для размещения оптового продовольственного рынка на территории субъекта РФ;</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при обеспечении присоединения к земельному участку коммунальной и транспортной инфраструктуры;</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lastRenderedPageBreak/>
        <w:t>при выработке мер по организации оптовых продовольственных рынков и др.</w:t>
      </w:r>
    </w:p>
    <w:p w:rsidR="005009C0" w:rsidRPr="00120536" w:rsidRDefault="005009C0"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Документ разработан в соответствии с Федеральным законом от 28 декабря 2009 г. </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381-ФЗ </w:t>
      </w:r>
      <w:r w:rsidR="004B218C">
        <w:rPr>
          <w:rFonts w:ascii="Times New Roman" w:hAnsi="Times New Roman" w:cs="Times New Roman"/>
          <w:sz w:val="28"/>
          <w:szCs w:val="28"/>
        </w:rPr>
        <w:t>«</w:t>
      </w:r>
      <w:r w:rsidRPr="00120536">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4B218C">
        <w:rPr>
          <w:rFonts w:ascii="Times New Roman" w:hAnsi="Times New Roman" w:cs="Times New Roman"/>
          <w:sz w:val="28"/>
          <w:szCs w:val="28"/>
        </w:rPr>
        <w:t>»</w:t>
      </w:r>
      <w:r w:rsidRPr="00120536">
        <w:rPr>
          <w:rFonts w:ascii="Times New Roman" w:hAnsi="Times New Roman" w:cs="Times New Roman"/>
          <w:sz w:val="28"/>
          <w:szCs w:val="28"/>
        </w:rPr>
        <w:t xml:space="preserve"> и распоряжениями Правительства РФ от 2 сентября 2021 г. </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2424-р, от 9 июня 2020 г. </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1516-р, от 27 сентября 2021 г. </w:t>
      </w:r>
      <w:r w:rsidR="00835E32">
        <w:rPr>
          <w:rFonts w:ascii="Times New Roman" w:hAnsi="Times New Roman" w:cs="Times New Roman"/>
          <w:sz w:val="28"/>
          <w:szCs w:val="28"/>
        </w:rPr>
        <w:t>№</w:t>
      </w:r>
      <w:r w:rsidRPr="00120536">
        <w:rPr>
          <w:rFonts w:ascii="Times New Roman" w:hAnsi="Times New Roman" w:cs="Times New Roman"/>
          <w:sz w:val="28"/>
          <w:szCs w:val="28"/>
        </w:rPr>
        <w:t xml:space="preserve"> 2689-р.</w:t>
      </w:r>
    </w:p>
    <w:p w:rsidR="005009C0" w:rsidRPr="00120536" w:rsidRDefault="005009C0" w:rsidP="00120536">
      <w:pPr>
        <w:ind w:firstLine="851"/>
        <w:rPr>
          <w:rFonts w:ascii="Times New Roman" w:hAnsi="Times New Roman" w:cs="Times New Roman"/>
          <w:sz w:val="28"/>
          <w:szCs w:val="28"/>
        </w:rPr>
      </w:pPr>
    </w:p>
    <w:p w:rsidR="007A2D1E" w:rsidRPr="00120536" w:rsidRDefault="007A2D1E" w:rsidP="00120536">
      <w:pPr>
        <w:autoSpaceDE w:val="0"/>
        <w:autoSpaceDN w:val="0"/>
        <w:adjustRightInd w:val="0"/>
        <w:spacing w:after="0" w:line="240" w:lineRule="auto"/>
        <w:ind w:firstLine="851"/>
        <w:jc w:val="both"/>
        <w:outlineLvl w:val="0"/>
        <w:rPr>
          <w:rFonts w:ascii="Times New Roman" w:hAnsi="Times New Roman" w:cs="Times New Roman"/>
          <w:b/>
          <w:bCs/>
          <w:sz w:val="28"/>
          <w:szCs w:val="28"/>
        </w:rPr>
      </w:pPr>
      <w:r w:rsidRPr="00120536">
        <w:rPr>
          <w:rFonts w:ascii="Times New Roman" w:hAnsi="Times New Roman" w:cs="Times New Roman"/>
          <w:b/>
          <w:bCs/>
          <w:sz w:val="28"/>
          <w:szCs w:val="28"/>
        </w:rPr>
        <w:t>СОЦИАЛЬНОЕ ОБЕСПЕЧЕНИЕ И СОЦИАЛЬНОЕ СТРАХОВАНИЕ</w:t>
      </w:r>
    </w:p>
    <w:p w:rsidR="00F93586" w:rsidRPr="00120536" w:rsidRDefault="00F93586" w:rsidP="00120536">
      <w:pPr>
        <w:ind w:firstLine="851"/>
        <w:rPr>
          <w:rFonts w:ascii="Times New Roman" w:hAnsi="Times New Roman" w:cs="Times New Roman"/>
          <w:sz w:val="28"/>
          <w:szCs w:val="28"/>
        </w:rPr>
      </w:pPr>
    </w:p>
    <w:p w:rsidR="00F93586" w:rsidRPr="00D61124" w:rsidRDefault="00F93586" w:rsidP="00D61124">
      <w:pPr>
        <w:autoSpaceDE w:val="0"/>
        <w:autoSpaceDN w:val="0"/>
        <w:adjustRightInd w:val="0"/>
        <w:spacing w:after="0" w:line="240" w:lineRule="auto"/>
        <w:ind w:firstLine="851"/>
        <w:jc w:val="both"/>
        <w:rPr>
          <w:rFonts w:ascii="Times New Roman" w:hAnsi="Times New Roman" w:cs="Times New Roman"/>
          <w:i/>
          <w:sz w:val="28"/>
          <w:szCs w:val="28"/>
        </w:rPr>
      </w:pPr>
      <w:hyperlink r:id="rId16" w:history="1">
        <w:r w:rsidRPr="00D61124">
          <w:rPr>
            <w:rFonts w:ascii="Times New Roman" w:hAnsi="Times New Roman" w:cs="Times New Roman"/>
            <w:b/>
            <w:i/>
            <w:sz w:val="28"/>
            <w:szCs w:val="28"/>
          </w:rPr>
          <w:t>Закон</w:t>
        </w:r>
      </w:hyperlink>
      <w:r w:rsidRPr="00D61124">
        <w:rPr>
          <w:rFonts w:ascii="Times New Roman" w:hAnsi="Times New Roman" w:cs="Times New Roman"/>
          <w:b/>
          <w:i/>
          <w:sz w:val="28"/>
          <w:szCs w:val="28"/>
        </w:rPr>
        <w:t xml:space="preserve"> Кировской области от 11.04.2022 </w:t>
      </w:r>
      <w:r w:rsidR="00835E32" w:rsidRPr="00D61124">
        <w:rPr>
          <w:rFonts w:ascii="Times New Roman" w:hAnsi="Times New Roman" w:cs="Times New Roman"/>
          <w:b/>
          <w:i/>
          <w:sz w:val="28"/>
          <w:szCs w:val="28"/>
        </w:rPr>
        <w:t>№</w:t>
      </w:r>
      <w:r w:rsidRPr="00D61124">
        <w:rPr>
          <w:rFonts w:ascii="Times New Roman" w:hAnsi="Times New Roman" w:cs="Times New Roman"/>
          <w:b/>
          <w:i/>
          <w:sz w:val="28"/>
          <w:szCs w:val="28"/>
        </w:rPr>
        <w:t xml:space="preserve"> 52-ЗО</w:t>
      </w:r>
      <w:r w:rsidR="00D61124" w:rsidRPr="00D61124">
        <w:rPr>
          <w:rFonts w:ascii="Times New Roman" w:hAnsi="Times New Roman" w:cs="Times New Roman"/>
          <w:b/>
          <w:i/>
          <w:sz w:val="28"/>
          <w:szCs w:val="28"/>
        </w:rPr>
        <w:t xml:space="preserve"> </w:t>
      </w:r>
      <w:r w:rsidR="00D61124" w:rsidRPr="00D61124">
        <w:rPr>
          <w:rFonts w:ascii="Times New Roman" w:hAnsi="Times New Roman" w:cs="Times New Roman"/>
          <w:i/>
          <w:sz w:val="28"/>
          <w:szCs w:val="28"/>
        </w:rPr>
        <w:t>«</w:t>
      </w:r>
      <w:r w:rsidRPr="00D61124">
        <w:rPr>
          <w:rFonts w:ascii="Times New Roman" w:hAnsi="Times New Roman" w:cs="Times New Roman"/>
          <w:i/>
          <w:sz w:val="28"/>
          <w:szCs w:val="28"/>
        </w:rPr>
        <w:t xml:space="preserve">О внесении изменений в Закон Кировской области </w:t>
      </w:r>
      <w:r w:rsidR="00D61124" w:rsidRPr="00D61124">
        <w:rPr>
          <w:rFonts w:ascii="Times New Roman" w:hAnsi="Times New Roman" w:cs="Times New Roman"/>
          <w:i/>
          <w:sz w:val="28"/>
          <w:szCs w:val="28"/>
        </w:rPr>
        <w:t>«</w:t>
      </w:r>
      <w:r w:rsidRPr="00D61124">
        <w:rPr>
          <w:rFonts w:ascii="Times New Roman" w:hAnsi="Times New Roman" w:cs="Times New Roman"/>
          <w:i/>
          <w:sz w:val="28"/>
          <w:szCs w:val="28"/>
        </w:rPr>
        <w:t xml:space="preserve">О бесплатном предоставлении гражданам, имеющим трех и более детей, земельных участков </w:t>
      </w:r>
      <w:r w:rsidR="00D61124" w:rsidRPr="00D61124">
        <w:rPr>
          <w:rFonts w:ascii="Times New Roman" w:hAnsi="Times New Roman" w:cs="Times New Roman"/>
          <w:i/>
          <w:sz w:val="28"/>
          <w:szCs w:val="28"/>
        </w:rPr>
        <w:t>на территории Кировской области»</w:t>
      </w:r>
    </w:p>
    <w:p w:rsidR="00F93586" w:rsidRPr="00120536" w:rsidRDefault="00F93586" w:rsidP="00120536">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F93586" w:rsidRPr="00120536" w:rsidRDefault="00F93586"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Из видов земельных участков, которые могут получить многодетные семьи, исключены участки для дачного хозяйства. Это связано с исключением из законодательства РФ понятия "дачный земельный участок", а также с исключением из Классификатора видов разрешенного использования земельных участков вида </w:t>
      </w:r>
      <w:r w:rsidR="00D61124">
        <w:rPr>
          <w:rFonts w:ascii="Times New Roman" w:hAnsi="Times New Roman" w:cs="Times New Roman"/>
          <w:sz w:val="28"/>
          <w:szCs w:val="28"/>
        </w:rPr>
        <w:t>«</w:t>
      </w:r>
      <w:r w:rsidRPr="00120536">
        <w:rPr>
          <w:rFonts w:ascii="Times New Roman" w:hAnsi="Times New Roman" w:cs="Times New Roman"/>
          <w:sz w:val="28"/>
          <w:szCs w:val="28"/>
        </w:rPr>
        <w:t>ведение дачного хозяйства</w:t>
      </w:r>
      <w:r w:rsidR="00D61124">
        <w:rPr>
          <w:rFonts w:ascii="Times New Roman" w:hAnsi="Times New Roman" w:cs="Times New Roman"/>
          <w:sz w:val="28"/>
          <w:szCs w:val="28"/>
        </w:rPr>
        <w:t>»</w:t>
      </w:r>
      <w:r w:rsidRPr="00120536">
        <w:rPr>
          <w:rFonts w:ascii="Times New Roman" w:hAnsi="Times New Roman" w:cs="Times New Roman"/>
          <w:sz w:val="28"/>
          <w:szCs w:val="28"/>
        </w:rPr>
        <w:t>.</w:t>
      </w:r>
    </w:p>
    <w:p w:rsidR="00F93586" w:rsidRPr="00120536" w:rsidRDefault="00F93586"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Учтено право получить единовременную денежную выплату взамен предоставления бесплатного земельного участка. В связи с этим уточнен порядок снятия граждан с учета в качестве лиц, которые имеют право на бесплатный земельный участок. Предусмотрено, что гражданин снимается с учета по личному заявлению, если он выбрал денежную выплату взамен предоставления участка.</w:t>
      </w:r>
    </w:p>
    <w:p w:rsidR="00120536" w:rsidRPr="00120536" w:rsidRDefault="00120536" w:rsidP="00120536">
      <w:pPr>
        <w:ind w:firstLine="851"/>
        <w:rPr>
          <w:rFonts w:ascii="Times New Roman" w:hAnsi="Times New Roman" w:cs="Times New Roman"/>
          <w:sz w:val="28"/>
          <w:szCs w:val="28"/>
        </w:rPr>
      </w:pPr>
    </w:p>
    <w:p w:rsidR="00120536" w:rsidRPr="00120536" w:rsidRDefault="00120536" w:rsidP="00120536">
      <w:pPr>
        <w:autoSpaceDE w:val="0"/>
        <w:autoSpaceDN w:val="0"/>
        <w:adjustRightInd w:val="0"/>
        <w:spacing w:after="0" w:line="240" w:lineRule="auto"/>
        <w:ind w:firstLine="851"/>
        <w:jc w:val="both"/>
        <w:outlineLvl w:val="0"/>
        <w:rPr>
          <w:rFonts w:ascii="Times New Roman" w:hAnsi="Times New Roman" w:cs="Times New Roman"/>
          <w:b/>
          <w:bCs/>
          <w:sz w:val="28"/>
          <w:szCs w:val="28"/>
        </w:rPr>
      </w:pPr>
      <w:r w:rsidRPr="00120536">
        <w:rPr>
          <w:rFonts w:ascii="Times New Roman" w:hAnsi="Times New Roman" w:cs="Times New Roman"/>
          <w:b/>
          <w:bCs/>
          <w:sz w:val="28"/>
          <w:szCs w:val="28"/>
        </w:rPr>
        <w:t>ПРОКУРАТУРА. ОРГАНЫ ЮСТИЦИИ. АДВОКАТУРА. НОТАРИАТ</w:t>
      </w:r>
    </w:p>
    <w:p w:rsidR="00120536" w:rsidRPr="00120536" w:rsidRDefault="00120536" w:rsidP="00120536">
      <w:pPr>
        <w:autoSpaceDE w:val="0"/>
        <w:autoSpaceDN w:val="0"/>
        <w:adjustRightInd w:val="0"/>
        <w:spacing w:after="0" w:line="240" w:lineRule="auto"/>
        <w:ind w:firstLine="851"/>
        <w:jc w:val="both"/>
        <w:rPr>
          <w:rFonts w:ascii="Times New Roman" w:hAnsi="Times New Roman" w:cs="Times New Roman"/>
          <w:sz w:val="28"/>
          <w:szCs w:val="28"/>
        </w:rPr>
      </w:pPr>
    </w:p>
    <w:p w:rsidR="00120536" w:rsidRPr="004B218C" w:rsidRDefault="00120536" w:rsidP="004B218C">
      <w:pPr>
        <w:autoSpaceDE w:val="0"/>
        <w:autoSpaceDN w:val="0"/>
        <w:adjustRightInd w:val="0"/>
        <w:spacing w:after="0" w:line="240" w:lineRule="auto"/>
        <w:ind w:firstLine="851"/>
        <w:jc w:val="both"/>
        <w:rPr>
          <w:rFonts w:ascii="Times New Roman" w:hAnsi="Times New Roman" w:cs="Times New Roman"/>
          <w:i/>
          <w:sz w:val="28"/>
          <w:szCs w:val="28"/>
        </w:rPr>
      </w:pPr>
      <w:hyperlink r:id="rId17" w:history="1">
        <w:r w:rsidRPr="004B218C">
          <w:rPr>
            <w:rFonts w:ascii="Times New Roman" w:hAnsi="Times New Roman" w:cs="Times New Roman"/>
            <w:b/>
            <w:i/>
            <w:sz w:val="28"/>
            <w:szCs w:val="28"/>
          </w:rPr>
          <w:t>Закон</w:t>
        </w:r>
      </w:hyperlink>
      <w:r w:rsidRPr="004B218C">
        <w:rPr>
          <w:rFonts w:ascii="Times New Roman" w:hAnsi="Times New Roman" w:cs="Times New Roman"/>
          <w:b/>
          <w:i/>
          <w:sz w:val="28"/>
          <w:szCs w:val="28"/>
        </w:rPr>
        <w:t xml:space="preserve"> Кировской области от 09.05.2022 </w:t>
      </w:r>
      <w:r w:rsidR="00835E32" w:rsidRPr="004B218C">
        <w:rPr>
          <w:rFonts w:ascii="Times New Roman" w:hAnsi="Times New Roman" w:cs="Times New Roman"/>
          <w:b/>
          <w:i/>
          <w:sz w:val="28"/>
          <w:szCs w:val="28"/>
        </w:rPr>
        <w:t>№</w:t>
      </w:r>
      <w:r w:rsidRPr="004B218C">
        <w:rPr>
          <w:rFonts w:ascii="Times New Roman" w:hAnsi="Times New Roman" w:cs="Times New Roman"/>
          <w:b/>
          <w:i/>
          <w:sz w:val="28"/>
          <w:szCs w:val="28"/>
        </w:rPr>
        <w:t xml:space="preserve"> 70-ЗО</w:t>
      </w:r>
      <w:r w:rsidR="004B218C" w:rsidRPr="004B218C">
        <w:rPr>
          <w:rFonts w:ascii="Times New Roman" w:hAnsi="Times New Roman" w:cs="Times New Roman"/>
          <w:i/>
          <w:sz w:val="28"/>
          <w:szCs w:val="28"/>
        </w:rPr>
        <w:t xml:space="preserve"> «</w:t>
      </w:r>
      <w:r w:rsidRPr="004B218C">
        <w:rPr>
          <w:rFonts w:ascii="Times New Roman" w:hAnsi="Times New Roman" w:cs="Times New Roman"/>
          <w:i/>
          <w:sz w:val="28"/>
          <w:szCs w:val="28"/>
        </w:rPr>
        <w:t xml:space="preserve">О внесении изменений в Закон Кировской области </w:t>
      </w:r>
      <w:r w:rsidR="004B218C" w:rsidRPr="004B218C">
        <w:rPr>
          <w:rFonts w:ascii="Times New Roman" w:hAnsi="Times New Roman" w:cs="Times New Roman"/>
          <w:i/>
          <w:sz w:val="28"/>
          <w:szCs w:val="28"/>
        </w:rPr>
        <w:t>«</w:t>
      </w:r>
      <w:r w:rsidRPr="004B218C">
        <w:rPr>
          <w:rFonts w:ascii="Times New Roman" w:hAnsi="Times New Roman" w:cs="Times New Roman"/>
          <w:i/>
          <w:sz w:val="28"/>
          <w:szCs w:val="28"/>
        </w:rPr>
        <w:t>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 затрагивающих вопросы осуществления предпринимательской и инвестиционной деятельности</w:t>
      </w:r>
      <w:r w:rsidR="004B218C" w:rsidRPr="004B218C">
        <w:rPr>
          <w:rFonts w:ascii="Times New Roman" w:hAnsi="Times New Roman" w:cs="Times New Roman"/>
          <w:i/>
          <w:sz w:val="28"/>
          <w:szCs w:val="28"/>
        </w:rPr>
        <w:t>»</w:t>
      </w:r>
    </w:p>
    <w:p w:rsidR="00120536" w:rsidRPr="00120536" w:rsidRDefault="00120536" w:rsidP="00120536">
      <w:pPr>
        <w:autoSpaceDE w:val="0"/>
        <w:autoSpaceDN w:val="0"/>
        <w:adjustRightInd w:val="0"/>
        <w:spacing w:after="0" w:line="240" w:lineRule="auto"/>
        <w:ind w:firstLine="851"/>
        <w:jc w:val="both"/>
        <w:rPr>
          <w:rFonts w:ascii="Times New Roman" w:hAnsi="Times New Roman" w:cs="Times New Roman"/>
          <w:sz w:val="28"/>
          <w:szCs w:val="28"/>
        </w:rPr>
      </w:pPr>
    </w:p>
    <w:p w:rsidR="00120536" w:rsidRPr="00120536" w:rsidRDefault="00120536" w:rsidP="00120536">
      <w:pPr>
        <w:autoSpaceDE w:val="0"/>
        <w:autoSpaceDN w:val="0"/>
        <w:adjustRightInd w:val="0"/>
        <w:spacing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 xml:space="preserve">Законом внедрена процедура оценки фактического воздействия нормативных правовых актов Кировской области, содержащих обязательные </w:t>
      </w:r>
      <w:r w:rsidRPr="00120536">
        <w:rPr>
          <w:rFonts w:ascii="Times New Roman" w:hAnsi="Times New Roman" w:cs="Times New Roman"/>
          <w:sz w:val="28"/>
          <w:szCs w:val="28"/>
        </w:rPr>
        <w:lastRenderedPageBreak/>
        <w:t>требования. Порядок проведения оценки фактического воздействия муниципальных нормативных правовых актов устанавливается муниципальными нормативными правовыми актами.</w:t>
      </w:r>
    </w:p>
    <w:p w:rsidR="00120536" w:rsidRPr="00120536" w:rsidRDefault="00120536"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Пересмотрены критерии включения муниципальных образований Кировской области в перечень муниципальных районов, муниципальных и городских округов Кировской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120536" w:rsidRPr="00120536" w:rsidRDefault="00120536" w:rsidP="00120536">
      <w:pPr>
        <w:autoSpaceDE w:val="0"/>
        <w:autoSpaceDN w:val="0"/>
        <w:adjustRightInd w:val="0"/>
        <w:spacing w:before="220" w:after="0" w:line="240" w:lineRule="auto"/>
        <w:ind w:firstLine="851"/>
        <w:jc w:val="both"/>
        <w:rPr>
          <w:rFonts w:ascii="Times New Roman" w:hAnsi="Times New Roman" w:cs="Times New Roman"/>
          <w:sz w:val="28"/>
          <w:szCs w:val="28"/>
        </w:rPr>
      </w:pPr>
      <w:r w:rsidRPr="00120536">
        <w:rPr>
          <w:rFonts w:ascii="Times New Roman" w:hAnsi="Times New Roman" w:cs="Times New Roman"/>
          <w:sz w:val="28"/>
          <w:szCs w:val="28"/>
        </w:rPr>
        <w:t>Для включения в вышеназванный перечень численность населения муниципального района (муниципального округа, городского округа) Кировской области сокращена до 12000 человек; количество юридических лиц, являющихся коммерческими организациями, и индивидуальных предпринимателей, поставленных на учет в налоговом органе на территории муниципального района (муниципального округа, городского округа) Кировской области, - до 350 субъектов. Из перечня муниципальных образований, где оценка регулирующего воздействия является обязательной, исключен Зуевский район.</w:t>
      </w:r>
    </w:p>
    <w:p w:rsidR="00120536" w:rsidRPr="00120536" w:rsidRDefault="00120536" w:rsidP="00120536">
      <w:pPr>
        <w:ind w:firstLine="851"/>
        <w:rPr>
          <w:rFonts w:ascii="Times New Roman" w:hAnsi="Times New Roman" w:cs="Times New Roman"/>
          <w:sz w:val="28"/>
          <w:szCs w:val="28"/>
        </w:rPr>
      </w:pPr>
    </w:p>
    <w:sectPr w:rsidR="00120536" w:rsidRPr="00120536" w:rsidSect="004B218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86"/>
    <w:rsid w:val="00120536"/>
    <w:rsid w:val="00310081"/>
    <w:rsid w:val="00377B97"/>
    <w:rsid w:val="00427633"/>
    <w:rsid w:val="004B218C"/>
    <w:rsid w:val="005009C0"/>
    <w:rsid w:val="00663458"/>
    <w:rsid w:val="007A2D1E"/>
    <w:rsid w:val="00835E32"/>
    <w:rsid w:val="0092570F"/>
    <w:rsid w:val="00946879"/>
    <w:rsid w:val="00B90492"/>
    <w:rsid w:val="00B97422"/>
    <w:rsid w:val="00D244F5"/>
    <w:rsid w:val="00D61124"/>
    <w:rsid w:val="00F9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BA577095641DD845378FE189161D56A4C65C003592F5222D008AE91D5BE7F1F9FED36CF78D6A0D459280335E4k0G" TargetMode="External"/><Relationship Id="rId13" Type="http://schemas.openxmlformats.org/officeDocument/2006/relationships/hyperlink" Target="consultantplus://offline/ref=E7B04AEACCFEAF340E510652206906DE990FEFF68718933C575EB63B2BEFB60C53AAB0DED05A502AF44BABDBFF0086A2685Bg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AC8326C5AF087BA38A3AF79A666995169A9B0C4C8107D86B1713C1BF295CCBC6244FAA1DDE748C10F7A12A6173B8177E4M3dBH" TargetMode="External"/><Relationship Id="rId12" Type="http://schemas.openxmlformats.org/officeDocument/2006/relationships/hyperlink" Target="consultantplus://offline/ref=5CCCA6F4B651B7AFA63EC95B33975FC285D0E467368FAAB0B32E91EE3E9DB5E40AD7C294D9731361B50814D234C63FEC58x8fDH" TargetMode="External"/><Relationship Id="rId17" Type="http://schemas.openxmlformats.org/officeDocument/2006/relationships/hyperlink" Target="consultantplus://offline/ref=09B4394CEA1CC39F09F6A3F0A49038CAC43804DD6E3A200F6DEE8286EA159C897FCF10B332DB766415DE6E09711EFA6AD8ZDOEI" TargetMode="External"/><Relationship Id="rId2" Type="http://schemas.microsoft.com/office/2007/relationships/stylesWithEffects" Target="stylesWithEffects.xml"/><Relationship Id="rId16" Type="http://schemas.openxmlformats.org/officeDocument/2006/relationships/hyperlink" Target="consultantplus://offline/ref=75E270CB94851EE4A58AF72A48A9B6DDF511BAE533A99CE063B06CEAE1F19C23093DD6A18255A25F17D07FAB53BF4B6553b3x8F" TargetMode="External"/><Relationship Id="rId1" Type="http://schemas.openxmlformats.org/officeDocument/2006/relationships/styles" Target="styles.xml"/><Relationship Id="rId6" Type="http://schemas.openxmlformats.org/officeDocument/2006/relationships/hyperlink" Target="consultantplus://offline/ref=0978CBD5B2AD3AB67A002931DACFAE3578A5818500A287034D73F3A0EA7A36A50D67E33DF59E9B4CB3E1C2CFB6j2YCG" TargetMode="External"/><Relationship Id="rId11" Type="http://schemas.openxmlformats.org/officeDocument/2006/relationships/hyperlink" Target="consultantplus://offline/ref=EC7BB8E6F2B2490924C6B68857733D69E3879D45FDD4780185F76E36582194AECC5D21CE1931C2FD5EE08CAB2CdAACG" TargetMode="External"/><Relationship Id="rId5" Type="http://schemas.openxmlformats.org/officeDocument/2006/relationships/hyperlink" Target="consultantplus://offline/ref=14CC844B5180CCDF3F5F2BF6CA3FFE4206AD7FE232442B7F02F94C4CEFB58F6F25AD26FE36AA94B5B21AC42985I7B1H" TargetMode="External"/><Relationship Id="rId15" Type="http://schemas.openxmlformats.org/officeDocument/2006/relationships/hyperlink" Target="consultantplus://offline/ref=27D6A7570EA3E3C538EB883C65173053CE59C9370392D710EC2567DC520ADC9612489F28ED00CE1F0CAE9AC8CD13S4G" TargetMode="External"/><Relationship Id="rId10" Type="http://schemas.openxmlformats.org/officeDocument/2006/relationships/hyperlink" Target="consultantplus://offline/ref=C53DCF56DC20409684858C967804A19A6F6F2361CEB8632BF8E2FE5521499D6DD5AC574249D3122C9581D6E5EFB442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18C260AF53A54157DF4762B83C00894F35DD5C45735C3DC4C505407A9E63F4D824C5278224B7DC51B11B192CE12EF" TargetMode="External"/><Relationship Id="rId14" Type="http://schemas.openxmlformats.org/officeDocument/2006/relationships/hyperlink" Target="consultantplus://offline/ref=A2E5871BC32C64776D42137126BF53A1EFF316BD81C256298F854141E9978AE3C73472C34E8064B806090E412Fq2K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10</Pages>
  <Words>3226</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2022-05-27T05:49:00Z</dcterms:created>
  <dcterms:modified xsi:type="dcterms:W3CDTF">2022-05-27T11:36:00Z</dcterms:modified>
</cp:coreProperties>
</file>