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CE" w:rsidRPr="008C4349" w:rsidRDefault="003F28CE" w:rsidP="003F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4349">
        <w:rPr>
          <w:rFonts w:ascii="Times New Roman" w:hAnsi="Times New Roman" w:cs="Times New Roman"/>
          <w:b/>
          <w:sz w:val="28"/>
          <w:szCs w:val="28"/>
        </w:rPr>
        <w:t>НОВОЕ В ЗАКОНОДАТЕЛЬСТВЕ</w:t>
      </w:r>
    </w:p>
    <w:p w:rsidR="003F28CE" w:rsidRPr="008C4349" w:rsidRDefault="003F28CE" w:rsidP="003F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4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8C4349">
        <w:rPr>
          <w:rFonts w:ascii="Times New Roman" w:hAnsi="Times New Roman" w:cs="Times New Roman"/>
          <w:b/>
          <w:sz w:val="28"/>
          <w:szCs w:val="28"/>
        </w:rPr>
        <w:t xml:space="preserve"> 2022 года)</w:t>
      </w:r>
    </w:p>
    <w:p w:rsidR="003F28CE" w:rsidRPr="008C4349" w:rsidRDefault="003F28CE" w:rsidP="003F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8CE" w:rsidRPr="008C4349" w:rsidRDefault="003F28CE" w:rsidP="003F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4349">
        <w:rPr>
          <w:rFonts w:ascii="Times New Roman" w:hAnsi="Times New Roman" w:cs="Times New Roman"/>
          <w:b/>
          <w:sz w:val="28"/>
          <w:szCs w:val="28"/>
          <w:u w:val="single"/>
        </w:rPr>
        <w:t>ФЕДЕРАЛЬНОЕ ЗАКОНОДАТЕЛЬСТВО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</w:p>
    <w:p w:rsidR="003F28CE" w:rsidRDefault="003F28CE" w:rsidP="003F2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КОНСТИТУЦИОННЫЙ СТРОЙ. ОСНОВЫ ГОСУДАРСТВЕННОГО УПРАВЛЕНИЯ</w:t>
      </w:r>
    </w:p>
    <w:p w:rsidR="003F28CE" w:rsidRDefault="003F28CE" w:rsidP="003F2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Установлены новые запреты и ограничения в отношении лиц, признанных иностранными агентами</w:t>
      </w:r>
    </w:p>
    <w:p w:rsidR="003F28CE" w:rsidRPr="001A436F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36F">
        <w:rPr>
          <w:rFonts w:ascii="Times New Roman" w:hAnsi="Times New Roman" w:cs="Times New Roman"/>
          <w:i/>
          <w:sz w:val="28"/>
          <w:szCs w:val="28"/>
        </w:rPr>
        <w:t>Федеральный закон от 05.12.2022</w:t>
      </w:r>
      <w:r>
        <w:rPr>
          <w:rFonts w:ascii="Times New Roman" w:hAnsi="Times New Roman" w:cs="Times New Roman"/>
          <w:i/>
          <w:sz w:val="28"/>
          <w:szCs w:val="28"/>
        </w:rPr>
        <w:t xml:space="preserve"> № 498-ФЗ «О внесении изменений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1A436F">
        <w:rPr>
          <w:rFonts w:ascii="Times New Roman" w:hAnsi="Times New Roman" w:cs="Times New Roman"/>
          <w:i/>
          <w:sz w:val="28"/>
          <w:szCs w:val="28"/>
        </w:rPr>
        <w:t>в отдельные законодательные акты Российской Федерации»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теперь указанные лица не могут, в числе прочего, служить в силовых структурах РФ, осуществлять пожертвования политическим партиям, участвовать в деятельности избирательных комиссий, поступать на государственную, гражданскую и муниципальную службу и находиться на ней, организовывать публичные мероприятия в форме собрания, митинга, демонстрации, шествия или пикетирования, участвовать в ряде случаев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осуществлять просветительскую и образовательную деятельность в отношении несовершеннолетних, а также педагогическую деятельность в государственных и муниципальных образовательных организациях.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8CE" w:rsidRPr="001C65C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5C5">
        <w:rPr>
          <w:rFonts w:ascii="Times New Roman" w:hAnsi="Times New Roman" w:cs="Times New Roman"/>
          <w:b/>
          <w:bCs/>
          <w:sz w:val="28"/>
          <w:szCs w:val="28"/>
        </w:rPr>
        <w:t>Услуга по выполнению кадастровых работ включена в перечень иных услуг, сведения о которых размещаются в федеральном реестре государственных и муниципальных услуг (функций)</w:t>
      </w:r>
    </w:p>
    <w:p w:rsidR="003F28CE" w:rsidRPr="001C65C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C65C5">
        <w:rPr>
          <w:rFonts w:ascii="Times New Roman" w:hAnsi="Times New Roman" w:cs="Times New Roman"/>
          <w:bCs/>
          <w:i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Правительства РФ от 02.12.2022 № 3717-р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>«</w:t>
      </w:r>
      <w:r w:rsidRPr="001C65C5">
        <w:rPr>
          <w:rFonts w:ascii="Times New Roman" w:hAnsi="Times New Roman" w:cs="Times New Roman"/>
          <w:bCs/>
          <w:i/>
          <w:sz w:val="28"/>
          <w:szCs w:val="28"/>
        </w:rPr>
        <w:t xml:space="preserve">О внесении изменений в распоряжение Правительства РФ </w:t>
      </w:r>
      <w:r>
        <w:rPr>
          <w:rFonts w:ascii="Times New Roman" w:hAnsi="Times New Roman" w:cs="Times New Roman"/>
          <w:bCs/>
          <w:i/>
          <w:sz w:val="28"/>
          <w:szCs w:val="28"/>
        </w:rPr>
        <w:t>от 04.05.2017 № 865-р»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5C5">
        <w:rPr>
          <w:rFonts w:ascii="Times New Roman" w:hAnsi="Times New Roman" w:cs="Times New Roman"/>
          <w:bCs/>
          <w:sz w:val="28"/>
          <w:szCs w:val="28"/>
        </w:rPr>
        <w:t>Услугу предоставляют ИП, указанны</w:t>
      </w:r>
      <w:r>
        <w:rPr>
          <w:rFonts w:ascii="Times New Roman" w:hAnsi="Times New Roman" w:cs="Times New Roman"/>
          <w:bCs/>
          <w:sz w:val="28"/>
          <w:szCs w:val="28"/>
        </w:rPr>
        <w:t>е в статье 32 Закона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C65C5">
        <w:rPr>
          <w:rFonts w:ascii="Times New Roman" w:hAnsi="Times New Roman" w:cs="Times New Roman"/>
          <w:bCs/>
          <w:sz w:val="28"/>
          <w:szCs w:val="28"/>
        </w:rPr>
        <w:t>«О кадастровой деятельности», или юридическое лицо, указанное в статье 33 этого Закона.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8CE" w:rsidRPr="003E64F8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4F8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ГРАЖДАНСКОЕ ПРАВО 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Pr="001E6D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DE5">
        <w:rPr>
          <w:rFonts w:ascii="Times New Roman" w:hAnsi="Times New Roman" w:cs="Times New Roman"/>
          <w:b/>
          <w:bCs/>
          <w:sz w:val="28"/>
          <w:szCs w:val="28"/>
        </w:rPr>
        <w:t>Сокращены сроки согласования и предоставления земельных участков, находящихся в государственной и муниципальной собственности</w:t>
      </w:r>
    </w:p>
    <w:p w:rsidR="003F28CE" w:rsidRPr="001E6D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E6DE5">
        <w:rPr>
          <w:rFonts w:ascii="Times New Roman" w:hAnsi="Times New Roman" w:cs="Times New Roman"/>
          <w:bCs/>
          <w:i/>
          <w:sz w:val="28"/>
          <w:szCs w:val="28"/>
        </w:rPr>
        <w:t>Ф</w:t>
      </w:r>
      <w:r>
        <w:rPr>
          <w:rFonts w:ascii="Times New Roman" w:hAnsi="Times New Roman" w:cs="Times New Roman"/>
          <w:bCs/>
          <w:i/>
          <w:sz w:val="28"/>
          <w:szCs w:val="28"/>
        </w:rPr>
        <w:t>едеральный закон от 05.12.2022 №</w:t>
      </w:r>
      <w:r w:rsidRPr="001E6DE5">
        <w:rPr>
          <w:rFonts w:ascii="Times New Roman" w:hAnsi="Times New Roman" w:cs="Times New Roman"/>
          <w:bCs/>
          <w:i/>
          <w:sz w:val="28"/>
          <w:szCs w:val="28"/>
        </w:rPr>
        <w:t xml:space="preserve"> 509-ФЗ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E6DE5">
        <w:rPr>
          <w:rFonts w:ascii="Times New Roman" w:hAnsi="Times New Roman" w:cs="Times New Roman"/>
          <w:bCs/>
          <w:i/>
          <w:sz w:val="28"/>
          <w:szCs w:val="28"/>
        </w:rPr>
        <w:t xml:space="preserve">в Земельный кодекс Российской Федерации и </w:t>
      </w:r>
      <w:r>
        <w:rPr>
          <w:rFonts w:ascii="Times New Roman" w:hAnsi="Times New Roman" w:cs="Times New Roman"/>
          <w:bCs/>
          <w:i/>
          <w:sz w:val="28"/>
          <w:szCs w:val="28"/>
        </w:rPr>
        <w:t>статью 3.5 Федерального закона «</w:t>
      </w:r>
      <w:r w:rsidRPr="001E6DE5">
        <w:rPr>
          <w:rFonts w:ascii="Times New Roman" w:hAnsi="Times New Roman" w:cs="Times New Roman"/>
          <w:bCs/>
          <w:i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bCs/>
          <w:i/>
          <w:sz w:val="28"/>
          <w:szCs w:val="28"/>
        </w:rPr>
        <w:t>го кодекса Российской Федерации»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DE5">
        <w:rPr>
          <w:rFonts w:ascii="Times New Roman" w:hAnsi="Times New Roman" w:cs="Times New Roman"/>
          <w:bCs/>
          <w:sz w:val="28"/>
          <w:szCs w:val="28"/>
        </w:rPr>
        <w:lastRenderedPageBreak/>
        <w:t>В частности, сроки принятия решений в ряде случаев сокращены с 30 до 20 дней, при этом в случае, если схема расположения земельного участка на кадастровом плане территории подлежит согласованию, - с 45 до 35 дней.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DE5">
        <w:rPr>
          <w:rFonts w:ascii="Times New Roman" w:hAnsi="Times New Roman" w:cs="Times New Roman"/>
          <w:bCs/>
          <w:sz w:val="28"/>
          <w:szCs w:val="28"/>
        </w:rPr>
        <w:t>Кроме того, на собственников земельных участков и лиц, не являющихся собственниками, возложена обязанность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DE5">
        <w:rPr>
          <w:rFonts w:ascii="Times New Roman" w:hAnsi="Times New Roman" w:cs="Times New Roman"/>
          <w:bCs/>
          <w:sz w:val="28"/>
          <w:szCs w:val="28"/>
        </w:rPr>
        <w:t>Настоящий Федеральный закон вступает в силу с 1 марта 2023 года.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8CE" w:rsidRPr="00653D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DE5">
        <w:rPr>
          <w:rFonts w:ascii="Times New Roman" w:hAnsi="Times New Roman" w:cs="Times New Roman"/>
          <w:b/>
          <w:bCs/>
          <w:sz w:val="28"/>
          <w:szCs w:val="28"/>
        </w:rPr>
        <w:t>Принят закон, направленный на обеспечение прав граждан и организаций при приобретении объектов недвижимости, находящихся в государственной или муниципальной собственности</w:t>
      </w:r>
    </w:p>
    <w:p w:rsidR="003F28CE" w:rsidRPr="00653D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3DE5">
        <w:rPr>
          <w:rFonts w:ascii="Times New Roman" w:hAnsi="Times New Roman" w:cs="Times New Roman"/>
          <w:bCs/>
          <w:i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от 05.12.2022 №</w:t>
      </w:r>
      <w:r w:rsidRPr="00653DE5">
        <w:rPr>
          <w:rFonts w:ascii="Times New Roman" w:hAnsi="Times New Roman" w:cs="Times New Roman"/>
          <w:bCs/>
          <w:i/>
          <w:sz w:val="28"/>
          <w:szCs w:val="28"/>
        </w:rPr>
        <w:t xml:space="preserve"> 513-ФЗ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Pr="00653DE5">
        <w:rPr>
          <w:rFonts w:ascii="Times New Roman" w:hAnsi="Times New Roman" w:cs="Times New Roman"/>
          <w:bCs/>
          <w:i/>
          <w:sz w:val="28"/>
          <w:szCs w:val="28"/>
        </w:rPr>
        <w:t>О внесении изменений в статьи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18 и 22.1 Федерального закона «</w:t>
      </w:r>
      <w:r w:rsidRPr="00653DE5">
        <w:rPr>
          <w:rFonts w:ascii="Times New Roman" w:hAnsi="Times New Roman" w:cs="Times New Roman"/>
          <w:bCs/>
          <w:i/>
          <w:sz w:val="28"/>
          <w:szCs w:val="28"/>
        </w:rPr>
        <w:t>О гос</w:t>
      </w:r>
      <w:r>
        <w:rPr>
          <w:rFonts w:ascii="Times New Roman" w:hAnsi="Times New Roman" w:cs="Times New Roman"/>
          <w:bCs/>
          <w:i/>
          <w:sz w:val="28"/>
          <w:szCs w:val="28"/>
        </w:rPr>
        <w:t>ударственной кадастровой оценке»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DE5">
        <w:rPr>
          <w:rFonts w:ascii="Times New Roman" w:hAnsi="Times New Roman" w:cs="Times New Roman"/>
          <w:bCs/>
          <w:sz w:val="28"/>
          <w:szCs w:val="28"/>
        </w:rPr>
        <w:t>Согласно общему правилу, при оказании услуги, результатом которой является заключение договора аренды, договора купли-продажи или соглашения об установлении сервитута, размер платы или цена определяются исходя из величины кадастровой стоимости, действующей по состоянию на дату подачи заявления (ходатайства) о предоставлении соответствующей услуги.</w:t>
      </w:r>
    </w:p>
    <w:p w:rsidR="003F28CE" w:rsidRPr="00653D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DE5">
        <w:rPr>
          <w:rFonts w:ascii="Times New Roman" w:hAnsi="Times New Roman" w:cs="Times New Roman"/>
          <w:bCs/>
          <w:sz w:val="28"/>
          <w:szCs w:val="28"/>
        </w:rPr>
        <w:t>При этом устанавливается исключение из этого правила: если после подачи заявления (ходатайства) кадастровая стоимость объекта недвижимости изменилась в сторону понижения, то применяется измененная (сниженная) кадастровая стоимость.</w:t>
      </w:r>
    </w:p>
    <w:p w:rsidR="003F28CE" w:rsidRPr="001C65C5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8CE" w:rsidRDefault="003F28CE" w:rsidP="003F2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85CE5">
        <w:rPr>
          <w:rFonts w:ascii="Times New Roman" w:hAnsi="Times New Roman" w:cs="Times New Roman"/>
          <w:b/>
          <w:sz w:val="28"/>
        </w:rPr>
        <w:t>ХОЗЯЙСТВЕННАЯ ДЕЯТЕЛЬНОСТЬ</w:t>
      </w:r>
    </w:p>
    <w:p w:rsidR="003F28CE" w:rsidRPr="00085CE5" w:rsidRDefault="003F28CE" w:rsidP="003F2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349">
        <w:rPr>
          <w:rFonts w:ascii="Times New Roman" w:hAnsi="Times New Roman" w:cs="Times New Roman"/>
          <w:b/>
          <w:bCs/>
          <w:sz w:val="28"/>
          <w:szCs w:val="28"/>
        </w:rPr>
        <w:t>Уточнен порядок продажи государственного или муниципального имущества в электронной форме</w:t>
      </w:r>
    </w:p>
    <w:p w:rsidR="003F28CE" w:rsidRPr="008C4349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349">
        <w:rPr>
          <w:rFonts w:ascii="Times New Roman" w:hAnsi="Times New Roman" w:cs="Times New Roman"/>
          <w:i/>
          <w:sz w:val="28"/>
          <w:szCs w:val="28"/>
        </w:rPr>
        <w:t>Постановление Правительства РФ от 22.12.2022 № 2382 «О внесении изменений в Положение об организации и проведении продажи государственного или муниципального имущества в электронной форме»</w:t>
      </w:r>
    </w:p>
    <w:p w:rsidR="003F28CE" w:rsidRPr="008C4349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Документом скорректированы суммы задатка, которые необходимо оставить для участия в продаже имущества на аукционе, в конкурсе и посредством публичного предложения.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349">
        <w:rPr>
          <w:rFonts w:ascii="Times New Roman" w:hAnsi="Times New Roman" w:cs="Times New Roman"/>
          <w:sz w:val="28"/>
          <w:szCs w:val="28"/>
        </w:rPr>
        <w:t>В частности, предусмотрено, что задаток составляет 10 процентов начальной цены продажи имущества, составляющей менее 100 млн рублей, и 20 процентов начальной цены продажи имущества, составляющей 100 млн рублей и более.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Pr="00085CE5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СВЯЗЬ. ИНФОРМАЦИЯ И ИНФОРМАТИЗАЦИЯ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Pr="00085C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CE5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 единой цифровой платформе РФ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ГосТех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28CE" w:rsidRPr="00085C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CE5">
        <w:rPr>
          <w:rFonts w:ascii="Times New Roman" w:hAnsi="Times New Roman" w:cs="Times New Roman"/>
          <w:i/>
          <w:sz w:val="28"/>
          <w:szCs w:val="28"/>
        </w:rPr>
        <w:t>Постановление Правительства РФ от 16.12.2022 № 2338 «Об утверждении Положения о единой цифровой платформе Российской Федерации «</w:t>
      </w:r>
      <w:proofErr w:type="spellStart"/>
      <w:r w:rsidRPr="00085CE5">
        <w:rPr>
          <w:rFonts w:ascii="Times New Roman" w:hAnsi="Times New Roman" w:cs="Times New Roman"/>
          <w:i/>
          <w:sz w:val="28"/>
          <w:szCs w:val="28"/>
        </w:rPr>
        <w:t>ГосТех</w:t>
      </w:r>
      <w:proofErr w:type="spellEnd"/>
      <w:r w:rsidRPr="00085CE5">
        <w:rPr>
          <w:rFonts w:ascii="Times New Roman" w:hAnsi="Times New Roman" w:cs="Times New Roman"/>
          <w:i/>
          <w:sz w:val="28"/>
          <w:szCs w:val="28"/>
        </w:rPr>
        <w:t>», о внесении изменений в постановление Правительства Российской Федерации от 6 июля 2015 г. № 676 и признании утратившим силу пункта 6 изменений, которые вносятся в требования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утвержденных постановлением Правительства Российской Федерации от 11 мая 2017 г. № 555»</w:t>
      </w:r>
    </w:p>
    <w:p w:rsidR="003F28CE" w:rsidRPr="00085C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CE5">
        <w:rPr>
          <w:rFonts w:ascii="Times New Roman" w:hAnsi="Times New Roman" w:cs="Times New Roman"/>
          <w:sz w:val="28"/>
          <w:szCs w:val="28"/>
        </w:rPr>
        <w:t>Платформа направлена на повышение эффективности реализации полномочий государственных органов и внебюджетных фондов, осуществляемых с использованием государственных информационных систем. Она создается для сокращения сроков создания, развития государственных инфо</w:t>
      </w:r>
      <w:r>
        <w:rPr>
          <w:rFonts w:ascii="Times New Roman" w:hAnsi="Times New Roman" w:cs="Times New Roman"/>
          <w:sz w:val="28"/>
          <w:szCs w:val="28"/>
        </w:rPr>
        <w:t>рмационных систем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5CE5">
        <w:rPr>
          <w:rFonts w:ascii="Times New Roman" w:hAnsi="Times New Roman" w:cs="Times New Roman"/>
          <w:sz w:val="28"/>
          <w:szCs w:val="28"/>
        </w:rPr>
        <w:t>, а также для поддержки разработок отечественных решений в области информационных технологий.</w:t>
      </w:r>
    </w:p>
    <w:p w:rsidR="003F28CE" w:rsidRPr="00085C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CE5">
        <w:rPr>
          <w:rFonts w:ascii="Times New Roman" w:hAnsi="Times New Roman" w:cs="Times New Roman"/>
          <w:sz w:val="28"/>
          <w:szCs w:val="28"/>
        </w:rPr>
        <w:t>Согласно тексту документ</w:t>
      </w:r>
      <w:r>
        <w:rPr>
          <w:rFonts w:ascii="Times New Roman" w:hAnsi="Times New Roman" w:cs="Times New Roman"/>
          <w:sz w:val="28"/>
          <w:szCs w:val="28"/>
        </w:rPr>
        <w:t>а, функции оператора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5CE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 w:rsidRPr="00085CE5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85CE5">
        <w:rPr>
          <w:rFonts w:ascii="Times New Roman" w:hAnsi="Times New Roman" w:cs="Times New Roman"/>
          <w:sz w:val="28"/>
          <w:szCs w:val="28"/>
        </w:rPr>
        <w:t>. По его решению такие функции могут быть переданы определяемому им подведомственному казенному учреждению.</w:t>
      </w:r>
    </w:p>
    <w:p w:rsidR="003F28CE" w:rsidRPr="00085C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CE5">
        <w:rPr>
          <w:rFonts w:ascii="Times New Roman" w:hAnsi="Times New Roman" w:cs="Times New Roman"/>
          <w:sz w:val="28"/>
          <w:szCs w:val="28"/>
        </w:rPr>
        <w:t xml:space="preserve">Предусмотрено, что органы местного самоуправления, государственные (муниципальные) предприятия и учреждения, </w:t>
      </w:r>
      <w:proofErr w:type="spellStart"/>
      <w:r w:rsidRPr="00085CE5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085CE5">
        <w:rPr>
          <w:rFonts w:ascii="Times New Roman" w:hAnsi="Times New Roman" w:cs="Times New Roman"/>
          <w:sz w:val="28"/>
          <w:szCs w:val="28"/>
        </w:rPr>
        <w:t>, госкомпании, публично-правовые компании, а также хозяйственные общества, более 50 процентов акций (долей) которых находится в государственной (муниципальной) собственности</w:t>
      </w:r>
      <w:r>
        <w:rPr>
          <w:rFonts w:ascii="Times New Roman" w:hAnsi="Times New Roman" w:cs="Times New Roman"/>
          <w:sz w:val="28"/>
          <w:szCs w:val="28"/>
        </w:rPr>
        <w:t>, могут использовать платформу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5CE5">
        <w:rPr>
          <w:rFonts w:ascii="Times New Roman" w:hAnsi="Times New Roman" w:cs="Times New Roman"/>
          <w:sz w:val="28"/>
          <w:szCs w:val="28"/>
        </w:rPr>
        <w:t xml:space="preserve"> для реализации процессов жизненного цикла своих информационных систем.</w:t>
      </w:r>
    </w:p>
    <w:p w:rsidR="003F28CE" w:rsidRPr="00085CE5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C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2023 года.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CE" w:rsidRPr="00073ED2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ED2">
        <w:rPr>
          <w:rFonts w:ascii="Times New Roman" w:hAnsi="Times New Roman" w:cs="Times New Roman"/>
          <w:b/>
          <w:sz w:val="28"/>
          <w:szCs w:val="28"/>
        </w:rPr>
        <w:t>ФИНАНСЫ. БЮДЖЕТ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Pr="00073ED2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D2">
        <w:rPr>
          <w:rFonts w:ascii="Times New Roman" w:hAnsi="Times New Roman" w:cs="Times New Roman"/>
          <w:b/>
          <w:bCs/>
          <w:sz w:val="28"/>
          <w:szCs w:val="28"/>
        </w:rPr>
        <w:t>Скорректированы положения общих требований к нормативным актам, регулирующим предоставление субсидий</w:t>
      </w:r>
    </w:p>
    <w:p w:rsidR="003F28CE" w:rsidRPr="00073ED2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ED2">
        <w:rPr>
          <w:rFonts w:ascii="Times New Roman" w:hAnsi="Times New Roman" w:cs="Times New Roman"/>
          <w:i/>
          <w:sz w:val="28"/>
          <w:szCs w:val="28"/>
        </w:rPr>
        <w:t>Постановление Правительства РФ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D2">
        <w:rPr>
          <w:rFonts w:ascii="Times New Roman" w:hAnsi="Times New Roman" w:cs="Times New Roman"/>
          <w:sz w:val="28"/>
          <w:szCs w:val="28"/>
        </w:rPr>
        <w:t xml:space="preserve">Уточнены требования, предъявляемые к участникам отбора на получение субсидий, определяемые правовым актом, а также введено </w:t>
      </w:r>
      <w:r w:rsidRPr="00073ED2">
        <w:rPr>
          <w:rFonts w:ascii="Times New Roman" w:hAnsi="Times New Roman" w:cs="Times New Roman"/>
          <w:sz w:val="28"/>
          <w:szCs w:val="28"/>
        </w:rPr>
        <w:lastRenderedPageBreak/>
        <w:t>ограничение на установление в правовых актах, регулирующих предоставление субсидий по льготным кредитам, ряда требований, в том числе к наличию опыта, а также наличию материально-технической базы, необходимых для достижения результатов предоставления субсидии.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E60">
        <w:rPr>
          <w:rFonts w:ascii="Times New Roman" w:hAnsi="Times New Roman" w:cs="Times New Roman"/>
          <w:b/>
          <w:bCs/>
          <w:sz w:val="28"/>
          <w:szCs w:val="28"/>
        </w:rPr>
        <w:t>БУХГАЛТЕРСКИЙ УЧЕТ. СТАТИСТИКА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F8">
        <w:rPr>
          <w:rFonts w:ascii="Times New Roman" w:hAnsi="Times New Roman" w:cs="Times New Roman"/>
          <w:b/>
          <w:sz w:val="28"/>
          <w:szCs w:val="28"/>
        </w:rPr>
        <w:t>Отчетность за 2022 год о результатах деятельности государственного (муниципального) учреждения и об использовании закрепленного за ним имущества представляется в соответствии с новыми требованиями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4F8">
        <w:rPr>
          <w:rFonts w:ascii="Times New Roman" w:hAnsi="Times New Roman" w:cs="Times New Roman"/>
          <w:i/>
          <w:sz w:val="28"/>
          <w:szCs w:val="28"/>
        </w:rPr>
        <w:t>Прика</w:t>
      </w:r>
      <w:r>
        <w:rPr>
          <w:rFonts w:ascii="Times New Roman" w:hAnsi="Times New Roman" w:cs="Times New Roman"/>
          <w:i/>
          <w:sz w:val="28"/>
          <w:szCs w:val="28"/>
        </w:rPr>
        <w:t>з Минфина России от 08.11.2022 № 159н «</w:t>
      </w:r>
      <w:r w:rsidRPr="003E64F8">
        <w:rPr>
          <w:rFonts w:ascii="Times New Roman" w:hAnsi="Times New Roman" w:cs="Times New Roman"/>
          <w:i/>
          <w:sz w:val="28"/>
          <w:szCs w:val="28"/>
        </w:rPr>
        <w:t>О внесении изменений в Общие требования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утвержденные приказом Министерства финансов Российской Федерации от 2</w:t>
      </w:r>
      <w:r>
        <w:rPr>
          <w:rFonts w:ascii="Times New Roman" w:hAnsi="Times New Roman" w:cs="Times New Roman"/>
          <w:i/>
          <w:sz w:val="28"/>
          <w:szCs w:val="28"/>
        </w:rPr>
        <w:t xml:space="preserve"> ноября 2021 г. № 171н»</w:t>
      </w:r>
      <w:r w:rsidRPr="003E64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4F8">
        <w:rPr>
          <w:rFonts w:ascii="Times New Roman" w:hAnsi="Times New Roman" w:cs="Times New Roman"/>
          <w:i/>
          <w:sz w:val="28"/>
          <w:szCs w:val="28"/>
        </w:rPr>
        <w:t>Зарегистрирова</w:t>
      </w:r>
      <w:r>
        <w:rPr>
          <w:rFonts w:ascii="Times New Roman" w:hAnsi="Times New Roman" w:cs="Times New Roman"/>
          <w:i/>
          <w:sz w:val="28"/>
          <w:szCs w:val="28"/>
        </w:rPr>
        <w:t>но в Минюсте России 05.12.2022 № 71360.</w:t>
      </w:r>
    </w:p>
    <w:p w:rsidR="003F28CE" w:rsidRPr="003E64F8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F8">
        <w:rPr>
          <w:rFonts w:ascii="Times New Roman" w:hAnsi="Times New Roman" w:cs="Times New Roman"/>
          <w:sz w:val="28"/>
          <w:szCs w:val="28"/>
        </w:rPr>
        <w:t>Внесены изменения в требования, касающиеся, в частности, раскрытия информации об имуществе, переданном в аренду, а также о направлениях его использования.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E60">
        <w:rPr>
          <w:rFonts w:ascii="Times New Roman" w:hAnsi="Times New Roman" w:cs="Times New Roman"/>
          <w:b/>
          <w:bCs/>
          <w:sz w:val="28"/>
          <w:szCs w:val="28"/>
        </w:rPr>
        <w:t>Дополнен перечень унифицированных форм первичных учетных электронных документов бухгалтерского (бюджетного) учета и форм электронных регистров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E60">
        <w:rPr>
          <w:rFonts w:ascii="Times New Roman" w:hAnsi="Times New Roman" w:cs="Times New Roman"/>
          <w:i/>
          <w:sz w:val="28"/>
          <w:szCs w:val="28"/>
        </w:rPr>
        <w:t>Приказ Минфина России от 07.11.2022 № 157н «О внесении изменений в приложения № 1 - 5 к приказу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E60">
        <w:rPr>
          <w:rFonts w:ascii="Times New Roman" w:hAnsi="Times New Roman" w:cs="Times New Roman"/>
          <w:i/>
          <w:sz w:val="28"/>
          <w:szCs w:val="28"/>
        </w:rPr>
        <w:t>Зарегистрирова</w:t>
      </w:r>
      <w:r>
        <w:rPr>
          <w:rFonts w:ascii="Times New Roman" w:hAnsi="Times New Roman" w:cs="Times New Roman"/>
          <w:i/>
          <w:sz w:val="28"/>
          <w:szCs w:val="28"/>
        </w:rPr>
        <w:t>но в Минюсте России 13.12.2022 №</w:t>
      </w:r>
      <w:r w:rsidRPr="007A5E60">
        <w:rPr>
          <w:rFonts w:ascii="Times New Roman" w:hAnsi="Times New Roman" w:cs="Times New Roman"/>
          <w:i/>
          <w:sz w:val="28"/>
          <w:szCs w:val="28"/>
        </w:rPr>
        <w:t xml:space="preserve"> 71477.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E60">
        <w:rPr>
          <w:rFonts w:ascii="Times New Roman" w:hAnsi="Times New Roman" w:cs="Times New Roman"/>
          <w:sz w:val="28"/>
          <w:szCs w:val="28"/>
        </w:rPr>
        <w:t>Приказом утверждены: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E60">
        <w:rPr>
          <w:rFonts w:ascii="Times New Roman" w:hAnsi="Times New Roman" w:cs="Times New Roman"/>
          <w:sz w:val="28"/>
          <w:szCs w:val="28"/>
        </w:rPr>
        <w:t>формы актов о списании объектов нефинансовых активов, транспортных средств, материальных запасов, бланков строгой отчетности, форма акта о результатах инвентаризации, а также форма накладной на отпуск материальных ценностей на сторону;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E60">
        <w:rPr>
          <w:rFonts w:ascii="Times New Roman" w:hAnsi="Times New Roman" w:cs="Times New Roman"/>
          <w:sz w:val="28"/>
          <w:szCs w:val="28"/>
        </w:rPr>
        <w:t>инвентарная карточка учета нефинансовых активов и инвентарная карточка группового учета нефинансовых активов.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E60">
        <w:rPr>
          <w:rFonts w:ascii="Times New Roman" w:hAnsi="Times New Roman" w:cs="Times New Roman"/>
          <w:sz w:val="28"/>
          <w:szCs w:val="28"/>
        </w:rPr>
        <w:t>Приказ применяется: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E60">
        <w:rPr>
          <w:rFonts w:ascii="Times New Roman" w:hAnsi="Times New Roman" w:cs="Times New Roman"/>
          <w:sz w:val="28"/>
          <w:szCs w:val="28"/>
        </w:rPr>
        <w:t>при ведении бюджетного учета, бухгалтерского учета государственных (муниципальных) учреждений с 1 января 2024 года либо до указанного срока в случаях, предусмотренных учетной политикой;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E60">
        <w:rPr>
          <w:rFonts w:ascii="Times New Roman" w:hAnsi="Times New Roman" w:cs="Times New Roman"/>
          <w:sz w:val="28"/>
          <w:szCs w:val="28"/>
        </w:rPr>
        <w:lastRenderedPageBreak/>
        <w:t xml:space="preserve">при ведении бюджетного учета уполномоченной организацией </w:t>
      </w:r>
      <w:proofErr w:type="gramStart"/>
      <w:r w:rsidRPr="007A5E60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7A5E60">
        <w:rPr>
          <w:rFonts w:ascii="Times New Roman" w:hAnsi="Times New Roman" w:cs="Times New Roman"/>
          <w:sz w:val="28"/>
          <w:szCs w:val="28"/>
        </w:rPr>
        <w:t xml:space="preserve"> переданных по решению Правительства РФ полномочий отдельных федеральных органов исполнительной власти, их территориальных органов и подведомственных им федеральных казенных учреждений - с 1 января 2023 года.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D2">
        <w:rPr>
          <w:rFonts w:ascii="Times New Roman" w:hAnsi="Times New Roman" w:cs="Times New Roman"/>
          <w:b/>
          <w:bCs/>
          <w:sz w:val="28"/>
          <w:szCs w:val="28"/>
        </w:rPr>
        <w:t>ЗАКУПКИ ПО 44-ФЗ И 223-ФЗ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ED2">
        <w:rPr>
          <w:rFonts w:ascii="Times New Roman" w:hAnsi="Times New Roman" w:cs="Times New Roman"/>
          <w:b/>
          <w:bCs/>
          <w:sz w:val="28"/>
          <w:szCs w:val="28"/>
        </w:rPr>
        <w:t xml:space="preserve">Внесены изменения в ряд актов Правительства по вопросам </w:t>
      </w:r>
      <w:proofErr w:type="spellStart"/>
      <w:r w:rsidRPr="00073ED2">
        <w:rPr>
          <w:rFonts w:ascii="Times New Roman" w:hAnsi="Times New Roman" w:cs="Times New Roman"/>
          <w:b/>
          <w:bCs/>
          <w:sz w:val="28"/>
          <w:szCs w:val="28"/>
        </w:rPr>
        <w:t>госзакупок</w:t>
      </w:r>
      <w:proofErr w:type="spellEnd"/>
    </w:p>
    <w:p w:rsidR="003F28CE" w:rsidRPr="004A477F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77F">
        <w:rPr>
          <w:rFonts w:ascii="Times New Roman" w:hAnsi="Times New Roman" w:cs="Times New Roman"/>
          <w:i/>
          <w:sz w:val="28"/>
          <w:szCs w:val="28"/>
        </w:rPr>
        <w:t>Постановление Правительства РФ от 20.12.2022 № 2359 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лиц»</w:t>
      </w:r>
    </w:p>
    <w:p w:rsidR="003F28CE" w:rsidRPr="00073ED2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D2">
        <w:rPr>
          <w:rFonts w:ascii="Times New Roman" w:hAnsi="Times New Roman" w:cs="Times New Roman"/>
          <w:sz w:val="28"/>
          <w:szCs w:val="28"/>
        </w:rPr>
        <w:t>Установлено, в частности, следующее: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D2">
        <w:rPr>
          <w:rFonts w:ascii="Times New Roman" w:hAnsi="Times New Roman" w:cs="Times New Roman"/>
          <w:sz w:val="28"/>
          <w:szCs w:val="28"/>
        </w:rPr>
        <w:t>- с 1 января 2023 года исключается требование о достижении заказчиками, осуществляющими закупки в соответствии с постановлением Прав</w:t>
      </w:r>
      <w:r>
        <w:rPr>
          <w:rFonts w:ascii="Times New Roman" w:hAnsi="Times New Roman" w:cs="Times New Roman"/>
          <w:sz w:val="28"/>
          <w:szCs w:val="28"/>
        </w:rPr>
        <w:t>ительства от 6 марта 2022 года № 301 «</w:t>
      </w:r>
      <w:r w:rsidRPr="00073ED2">
        <w:rPr>
          <w:rFonts w:ascii="Times New Roman" w:hAnsi="Times New Roman" w:cs="Times New Roman"/>
          <w:sz w:val="28"/>
          <w:szCs w:val="28"/>
        </w:rPr>
        <w:t xml:space="preserve">Об основаниях </w:t>
      </w:r>
      <w:proofErr w:type="spellStart"/>
      <w:r w:rsidRPr="00073ED2"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 w:rsidRPr="00073ED2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закупках товаров, работ, услуг, информации о поставщиках (подрядчиках, исполнителях), с которыми заключены договоры", отдельного минимального объема закупок, участниками которых являются только субъекты МСП;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D2">
        <w:rPr>
          <w:rFonts w:ascii="Times New Roman" w:hAnsi="Times New Roman" w:cs="Times New Roman"/>
          <w:sz w:val="28"/>
          <w:szCs w:val="28"/>
        </w:rPr>
        <w:t>- действие положений пункта 1.1 постановления Правите</w:t>
      </w:r>
      <w:r>
        <w:rPr>
          <w:rFonts w:ascii="Times New Roman" w:hAnsi="Times New Roman" w:cs="Times New Roman"/>
          <w:sz w:val="28"/>
          <w:szCs w:val="28"/>
        </w:rPr>
        <w:t>льства от 19 декабря 2013 года №</w:t>
      </w:r>
      <w:r w:rsidRPr="00073ED2">
        <w:rPr>
          <w:rFonts w:ascii="Times New Roman" w:hAnsi="Times New Roman" w:cs="Times New Roman"/>
          <w:sz w:val="28"/>
          <w:szCs w:val="28"/>
        </w:rPr>
        <w:t xml:space="preserve"> 1186 о предельном размере цены контракта, при достижении или превышении которой существенные условия контракта могут быть изменены, распространено на контракты, предметом которых является выполнение работ по геологическому изучению недр;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D2">
        <w:rPr>
          <w:rFonts w:ascii="Times New Roman" w:hAnsi="Times New Roman" w:cs="Times New Roman"/>
          <w:sz w:val="28"/>
          <w:szCs w:val="28"/>
        </w:rPr>
        <w:t>- установлено, что до 1 апреля 2023 года не проводятся оценка соответствия проектов планов закупки товаров, работ, услуг и изменений в такие планы, мониторинг соответствия планов закупки и изменений в них, оценка соответствия проектов планов закупки инновационной продукции, высокотехнологичной продукции, лекарственных средств и проектов изменений, вносимых в такие планы, мониторинг соответствия планов закупки инновационной продукции, высокотехнологичной продукции, лекарственных средств и изменений, внесенных в такие планы, в отношении заказчиков, осуществляющих закупки в соответствии с постановлением Пр</w:t>
      </w:r>
      <w:r>
        <w:rPr>
          <w:rFonts w:ascii="Times New Roman" w:hAnsi="Times New Roman" w:cs="Times New Roman"/>
          <w:sz w:val="28"/>
          <w:szCs w:val="28"/>
        </w:rPr>
        <w:t>авительства от 6 марта 2022 г. №</w:t>
      </w:r>
      <w:r w:rsidRPr="00073ED2">
        <w:rPr>
          <w:rFonts w:ascii="Times New Roman" w:hAnsi="Times New Roman" w:cs="Times New Roman"/>
          <w:sz w:val="28"/>
          <w:szCs w:val="28"/>
        </w:rPr>
        <w:t xml:space="preserve"> 301.</w:t>
      </w:r>
    </w:p>
    <w:p w:rsidR="003F28CE" w:rsidRPr="00073ED2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D2">
        <w:rPr>
          <w:rFonts w:ascii="Times New Roman" w:hAnsi="Times New Roman" w:cs="Times New Roman"/>
          <w:sz w:val="28"/>
          <w:szCs w:val="28"/>
        </w:rPr>
        <w:t xml:space="preserve">Кроме этого, внесенными изменениями ряд актов Правительства приведен в соответствие с действующим законодательством в сфере </w:t>
      </w:r>
      <w:proofErr w:type="spellStart"/>
      <w:r w:rsidRPr="00073ED2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073ED2">
        <w:rPr>
          <w:rFonts w:ascii="Times New Roman" w:hAnsi="Times New Roman" w:cs="Times New Roman"/>
          <w:sz w:val="28"/>
          <w:szCs w:val="28"/>
        </w:rPr>
        <w:t>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Pr="004A477F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7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АНТИКРИЗИСНЫЕ МЕРЫ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Pr="004A477F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77F">
        <w:rPr>
          <w:rFonts w:ascii="Times New Roman" w:hAnsi="Times New Roman" w:cs="Times New Roman"/>
          <w:b/>
          <w:bCs/>
          <w:sz w:val="28"/>
          <w:szCs w:val="28"/>
        </w:rPr>
        <w:t>Обработанные и необработанные лесоматериалы включены в перечни товаров в том числе двойного назначения, закупаемых в качестве специальной меры в сфере экономики субъектами РФ, органами местного самоуправления, казенными учреждениями, а также учреждениями и унитарными предприятиями</w:t>
      </w:r>
    </w:p>
    <w:p w:rsidR="003F28CE" w:rsidRPr="004A477F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477F">
        <w:rPr>
          <w:rFonts w:ascii="Times New Roman" w:hAnsi="Times New Roman" w:cs="Times New Roman"/>
          <w:bCs/>
          <w:i/>
          <w:sz w:val="28"/>
          <w:szCs w:val="28"/>
        </w:rPr>
        <w:t>Постановление Правительства РФ от 08.12.2022 № 2257 «О внесении изменений в постановление Правительства Российской Федерации от 3 октября 2022 г. № 1745»</w:t>
      </w:r>
    </w:p>
    <w:p w:rsidR="003F28CE" w:rsidRPr="004A477F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77F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на основании заявок не только уполномоченных органов Минобороны, но и территориальных органов МЧС, МВД, </w:t>
      </w:r>
      <w:proofErr w:type="spellStart"/>
      <w:r w:rsidRPr="004A477F">
        <w:rPr>
          <w:rFonts w:ascii="Times New Roman" w:hAnsi="Times New Roman" w:cs="Times New Roman"/>
          <w:bCs/>
          <w:sz w:val="28"/>
          <w:szCs w:val="28"/>
        </w:rPr>
        <w:t>Росгвардии</w:t>
      </w:r>
      <w:proofErr w:type="spellEnd"/>
      <w:r w:rsidRPr="004A477F">
        <w:rPr>
          <w:rFonts w:ascii="Times New Roman" w:hAnsi="Times New Roman" w:cs="Times New Roman"/>
          <w:bCs/>
          <w:sz w:val="28"/>
          <w:szCs w:val="28"/>
        </w:rPr>
        <w:t>, ФСБ, ФСИН.</w:t>
      </w:r>
    </w:p>
    <w:p w:rsidR="003F28CE" w:rsidRPr="004A477F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77F">
        <w:rPr>
          <w:rFonts w:ascii="Times New Roman" w:hAnsi="Times New Roman" w:cs="Times New Roman"/>
          <w:bCs/>
          <w:sz w:val="28"/>
          <w:szCs w:val="28"/>
        </w:rPr>
        <w:t>Данные закупки считаются закупками для обеспечения нужд субъекта РФ и муниципальных нужд.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ОКРУЖАЮЩАЯ ПРИРОДНАЯ СРЕДА И ПРИРОДНЫЕ РЕСУРСЫ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Исключена возможность передачи для реализации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Росимуществу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живых образцов, подпадающих под действие Конвенции о международной торговле видами дикой фауны и флоры, находящимися под угрозой исчезновения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5E60">
        <w:rPr>
          <w:rFonts w:ascii="Times New Roman" w:hAnsi="Times New Roman" w:cs="Times New Roman"/>
          <w:bCs/>
          <w:i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Правительства РФ от 12.12.2022 № 2286 «</w:t>
      </w:r>
      <w:r w:rsidRPr="007A5E60">
        <w:rPr>
          <w:rFonts w:ascii="Times New Roman" w:hAnsi="Times New Roman" w:cs="Times New Roman"/>
          <w:bCs/>
          <w:i/>
          <w:sz w:val="28"/>
          <w:szCs w:val="28"/>
        </w:rPr>
        <w:t>О внесении изменений в Правила использования безвозмездно изъятых или конфискованных диких животных и растений,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исчезновения, от 3 марта 1973 г., утвержденные постановлением Правительства Российской Федерации от 28 мая 2</w:t>
      </w:r>
      <w:r>
        <w:rPr>
          <w:rFonts w:ascii="Times New Roman" w:hAnsi="Times New Roman" w:cs="Times New Roman"/>
          <w:bCs/>
          <w:i/>
          <w:sz w:val="28"/>
          <w:szCs w:val="28"/>
        </w:rPr>
        <w:t>003 г. № 304»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5E60">
        <w:rPr>
          <w:rFonts w:ascii="Times New Roman" w:hAnsi="Times New Roman" w:cs="Times New Roman"/>
          <w:bCs/>
          <w:sz w:val="28"/>
          <w:szCs w:val="28"/>
        </w:rPr>
        <w:t>Предусмотрено, что административный орган может принять решение о безвозмездной передаче живых образцов государственным (муниципальным) унитарным предприятиям и государственным (муниципальным) учреждениям, а в случае отсутствия возможности принятия ими живых образцов - иным юридическим лицам и индивидуальным предпринимателям для содержания и (или) использования в природоохранных, научных и просветительских целях.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5E60">
        <w:rPr>
          <w:rFonts w:ascii="Times New Roman" w:hAnsi="Times New Roman" w:cs="Times New Roman"/>
          <w:bCs/>
          <w:sz w:val="28"/>
          <w:szCs w:val="28"/>
        </w:rPr>
        <w:t>Установлены критерии, которыми необходимо руководствоваться при принятии решения о передаче живых образцов юридическим лицам и индивидуальным предпринимателям: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5E60">
        <w:rPr>
          <w:rFonts w:ascii="Times New Roman" w:hAnsi="Times New Roman" w:cs="Times New Roman"/>
          <w:bCs/>
          <w:sz w:val="28"/>
          <w:szCs w:val="28"/>
        </w:rPr>
        <w:t>наличие условий для содержания и надлежащего ухода за живыми образцами в соответствии с требованиями, предусмотренным</w:t>
      </w:r>
      <w:r>
        <w:rPr>
          <w:rFonts w:ascii="Times New Roman" w:hAnsi="Times New Roman" w:cs="Times New Roman"/>
          <w:bCs/>
          <w:sz w:val="28"/>
          <w:szCs w:val="28"/>
        </w:rPr>
        <w:t>и Законом Российской Федерации «О ветеринарии»</w:t>
      </w:r>
      <w:r w:rsidRPr="007A5E60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5E60">
        <w:rPr>
          <w:rFonts w:ascii="Times New Roman" w:hAnsi="Times New Roman" w:cs="Times New Roman"/>
          <w:bCs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</w:t>
      </w:r>
      <w:r w:rsidRPr="007A5E60">
        <w:rPr>
          <w:rFonts w:ascii="Times New Roman" w:hAnsi="Times New Roman" w:cs="Times New Roman"/>
          <w:bCs/>
          <w:sz w:val="28"/>
          <w:szCs w:val="28"/>
        </w:rPr>
        <w:t>;</w:t>
      </w:r>
    </w:p>
    <w:p w:rsidR="003F28CE" w:rsidRPr="007A5E60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A5E60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у юридических лиц и ИП установленных фактов нарушений законодательства в области обращения с животными в течение одного года до принятия указанного решения.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DC9">
        <w:rPr>
          <w:rFonts w:ascii="Times New Roman" w:hAnsi="Times New Roman" w:cs="Times New Roman"/>
          <w:b/>
          <w:sz w:val="28"/>
          <w:szCs w:val="28"/>
          <w:u w:val="single"/>
        </w:rPr>
        <w:t>РЕГИОНАЛЬНОЕ ЗАКОНОДАТЕЛЬСТВО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8CE" w:rsidRPr="00B636D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6DE">
        <w:rPr>
          <w:rFonts w:ascii="Times New Roman" w:hAnsi="Times New Roman" w:cs="Times New Roman"/>
          <w:b/>
          <w:bCs/>
          <w:sz w:val="28"/>
          <w:szCs w:val="28"/>
        </w:rPr>
        <w:t>БЕЗОПАСНОСТЬ И ОХРАНА ПРАВОПОРЯДКА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Pr="007F46E1">
        <w:rPr>
          <w:rFonts w:ascii="Times New Roman" w:hAnsi="Times New Roman" w:cs="Times New Roman"/>
          <w:bCs/>
          <w:i/>
          <w:sz w:val="28"/>
          <w:szCs w:val="28"/>
        </w:rPr>
        <w:t>акон</w:t>
      </w:r>
      <w:r>
        <w:rPr>
          <w:rFonts w:ascii="Times New Roman" w:hAnsi="Times New Roman" w:cs="Times New Roman"/>
          <w:bCs/>
          <w:i/>
          <w:sz w:val="28"/>
          <w:szCs w:val="28"/>
        </w:rPr>
        <w:t>ом</w:t>
      </w:r>
      <w:r w:rsidRPr="007F46E1">
        <w:rPr>
          <w:rFonts w:ascii="Times New Roman" w:hAnsi="Times New Roman" w:cs="Times New Roman"/>
          <w:bCs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i/>
          <w:sz w:val="28"/>
          <w:szCs w:val="28"/>
        </w:rPr>
        <w:t>ировской области от 19.12.2022 №</w:t>
      </w:r>
      <w:r w:rsidRPr="007F46E1">
        <w:rPr>
          <w:rFonts w:ascii="Times New Roman" w:hAnsi="Times New Roman" w:cs="Times New Roman"/>
          <w:bCs/>
          <w:i/>
          <w:sz w:val="28"/>
          <w:szCs w:val="28"/>
        </w:rPr>
        <w:t xml:space="preserve"> 147-ЗО «О внесении изменений в отдельные законы Кировской области» (принят постановлением Законодательного Собрания К</w:t>
      </w:r>
      <w:r>
        <w:rPr>
          <w:rFonts w:ascii="Times New Roman" w:hAnsi="Times New Roman" w:cs="Times New Roman"/>
          <w:bCs/>
          <w:i/>
          <w:sz w:val="28"/>
          <w:szCs w:val="28"/>
        </w:rPr>
        <w:t>ировской области от 15.12.2022 №</w:t>
      </w:r>
      <w:r w:rsidRPr="007F46E1">
        <w:rPr>
          <w:rFonts w:ascii="Times New Roman" w:hAnsi="Times New Roman" w:cs="Times New Roman"/>
          <w:bCs/>
          <w:i/>
          <w:sz w:val="28"/>
          <w:szCs w:val="28"/>
        </w:rPr>
        <w:t xml:space="preserve"> 18/298)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внесены изменения в: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Закон</w:t>
      </w:r>
      <w:r w:rsidRPr="007F46E1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ировской области от 03.08.2017 № 94-ЗО «</w:t>
      </w:r>
      <w:r w:rsidRPr="007F46E1">
        <w:rPr>
          <w:rFonts w:ascii="Times New Roman" w:hAnsi="Times New Roman" w:cs="Times New Roman"/>
          <w:b/>
          <w:bCs/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</w:t>
      </w:r>
      <w:r>
        <w:rPr>
          <w:rFonts w:ascii="Times New Roman" w:hAnsi="Times New Roman" w:cs="Times New Roman"/>
          <w:b/>
          <w:bCs/>
          <w:sz w:val="28"/>
          <w:szCs w:val="28"/>
        </w:rPr>
        <w:t>ты».</w:t>
      </w:r>
    </w:p>
    <w:p w:rsidR="003F28CE" w:rsidRPr="007F46E1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6E1">
        <w:rPr>
          <w:rFonts w:ascii="Times New Roman" w:hAnsi="Times New Roman" w:cs="Times New Roman"/>
          <w:bCs/>
          <w:iCs/>
          <w:sz w:val="28"/>
          <w:szCs w:val="28"/>
        </w:rPr>
        <w:t>В частности, установлено, чт</w:t>
      </w:r>
      <w:r>
        <w:rPr>
          <w:rFonts w:ascii="Times New Roman" w:hAnsi="Times New Roman" w:cs="Times New Roman"/>
          <w:bCs/>
          <w:iCs/>
          <w:sz w:val="28"/>
          <w:szCs w:val="28"/>
        </w:rPr>
        <w:t>о в ходе проверки достоверности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F46E1">
        <w:rPr>
          <w:rFonts w:ascii="Times New Roman" w:hAnsi="Times New Roman" w:cs="Times New Roman"/>
          <w:bCs/>
          <w:iCs/>
          <w:sz w:val="28"/>
          <w:szCs w:val="28"/>
        </w:rPr>
        <w:t>и полноты поданных сведений о доходах, расходах, обязательствах имущественного характера может использоваться государственная информационная система в обл</w:t>
      </w:r>
      <w:r>
        <w:rPr>
          <w:rFonts w:ascii="Times New Roman" w:hAnsi="Times New Roman" w:cs="Times New Roman"/>
          <w:bCs/>
          <w:iCs/>
          <w:sz w:val="28"/>
          <w:szCs w:val="28"/>
        </w:rPr>
        <w:t>асти противодействия коррупции «Посейдон»</w:t>
      </w:r>
      <w:r w:rsidRPr="007F46E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6E1">
        <w:rPr>
          <w:rFonts w:ascii="Times New Roman" w:hAnsi="Times New Roman" w:cs="Times New Roman"/>
          <w:bCs/>
          <w:iCs/>
          <w:sz w:val="28"/>
          <w:szCs w:val="28"/>
        </w:rPr>
        <w:t>Для лиц, замещающих муниципальные должности, должности главы местной администрации по контракту, установлена обязанность отчитываться о каждой сделке по приобретению цифровых финансовых активов и цифровой валюты.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Кроме того, исключена </w:t>
      </w:r>
      <w:r w:rsidRPr="007F46E1">
        <w:rPr>
          <w:rFonts w:ascii="Times New Roman" w:hAnsi="Times New Roman" w:cs="Times New Roman"/>
          <w:bCs/>
          <w:iCs/>
          <w:sz w:val="28"/>
          <w:szCs w:val="28"/>
        </w:rPr>
        <w:t xml:space="preserve">обязанность </w:t>
      </w:r>
      <w:r>
        <w:rPr>
          <w:rFonts w:ascii="Times New Roman" w:hAnsi="Times New Roman" w:cs="Times New Roman"/>
          <w:bCs/>
          <w:iCs/>
          <w:sz w:val="28"/>
          <w:szCs w:val="28"/>
        </w:rPr>
        <w:t>указанных лиц представлять сведения об акциях.</w:t>
      </w:r>
    </w:p>
    <w:p w:rsidR="003F28CE" w:rsidRPr="007F46E1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6E1">
        <w:rPr>
          <w:rFonts w:ascii="Times New Roman" w:hAnsi="Times New Roman" w:cs="Times New Roman"/>
          <w:bCs/>
          <w:iCs/>
          <w:sz w:val="28"/>
          <w:szCs w:val="28"/>
        </w:rPr>
        <w:t>Уточнена процедура хранен</w:t>
      </w:r>
      <w:r>
        <w:rPr>
          <w:rFonts w:ascii="Times New Roman" w:hAnsi="Times New Roman" w:cs="Times New Roman"/>
          <w:bCs/>
          <w:iCs/>
          <w:sz w:val="28"/>
          <w:szCs w:val="28"/>
        </w:rPr>
        <w:t>ия подлинников поданных справок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F46E1">
        <w:rPr>
          <w:rFonts w:ascii="Times New Roman" w:hAnsi="Times New Roman" w:cs="Times New Roman"/>
          <w:bCs/>
          <w:iCs/>
          <w:sz w:val="28"/>
          <w:szCs w:val="28"/>
        </w:rPr>
        <w:t>о доходах.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6E1">
        <w:rPr>
          <w:rFonts w:ascii="Times New Roman" w:hAnsi="Times New Roman" w:cs="Times New Roman"/>
          <w:bCs/>
          <w:iCs/>
          <w:sz w:val="28"/>
          <w:szCs w:val="28"/>
        </w:rPr>
        <w:t>Скорректирован порядок уведомления, которое подается Губернатору, о намерении участвовать в управле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нии некоммерческой организацией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F46E1">
        <w:rPr>
          <w:rFonts w:ascii="Times New Roman" w:hAnsi="Times New Roman" w:cs="Times New Roman"/>
          <w:bCs/>
          <w:iCs/>
          <w:sz w:val="28"/>
          <w:szCs w:val="28"/>
        </w:rPr>
        <w:t>на безвозмездной основе. Утверждены новые формы таких уведомлений. Данные изменения касаются лиц, замещающих государственные должности Кировской области, лиц, зам</w:t>
      </w:r>
      <w:r>
        <w:rPr>
          <w:rFonts w:ascii="Times New Roman" w:hAnsi="Times New Roman" w:cs="Times New Roman"/>
          <w:bCs/>
          <w:iCs/>
          <w:sz w:val="28"/>
          <w:szCs w:val="28"/>
        </w:rPr>
        <w:t>ещающих муниципальные должности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F46E1">
        <w:rPr>
          <w:rFonts w:ascii="Times New Roman" w:hAnsi="Times New Roman" w:cs="Times New Roman"/>
          <w:bCs/>
          <w:iCs/>
          <w:sz w:val="28"/>
          <w:szCs w:val="28"/>
        </w:rPr>
        <w:t>и осуществляющих свои полномочия на постоянной основе; депутатов, членов выборного органа местного самоуправления, выборных должностных лиц местного самоуправления,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осуществляющих свои полномочия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F46E1">
        <w:rPr>
          <w:rFonts w:ascii="Times New Roman" w:hAnsi="Times New Roman" w:cs="Times New Roman"/>
          <w:bCs/>
          <w:iCs/>
          <w:sz w:val="28"/>
          <w:szCs w:val="28"/>
        </w:rPr>
        <w:t>на постоянной основе.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46A4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7F46E1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ировской области от 08.10.2007 № 171-ЗО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7F46E1">
        <w:rPr>
          <w:rFonts w:ascii="Times New Roman" w:hAnsi="Times New Roman" w:cs="Times New Roman"/>
          <w:b/>
          <w:bCs/>
          <w:sz w:val="28"/>
          <w:szCs w:val="28"/>
        </w:rPr>
        <w:t>О муниципал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ьной службе в Кировской области».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новой редакции изложен п</w:t>
      </w:r>
      <w:r w:rsidRPr="006A0199">
        <w:rPr>
          <w:rFonts w:ascii="Times New Roman" w:hAnsi="Times New Roman" w:cs="Times New Roman"/>
          <w:bCs/>
          <w:iCs/>
          <w:sz w:val="28"/>
          <w:szCs w:val="28"/>
        </w:rPr>
        <w:t>орядок  получения  муни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ципальным  служащим  разрешения </w:t>
      </w:r>
      <w:r w:rsidRPr="006A0199">
        <w:rPr>
          <w:rFonts w:ascii="Times New Roman" w:hAnsi="Times New Roman" w:cs="Times New Roman"/>
          <w:bCs/>
          <w:iCs/>
          <w:sz w:val="28"/>
          <w:szCs w:val="28"/>
        </w:rPr>
        <w:t>представителя  нанимателя (работодателя) на участие на безвозмездной основе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A0199">
        <w:rPr>
          <w:rFonts w:ascii="Times New Roman" w:hAnsi="Times New Roman" w:cs="Times New Roman"/>
          <w:bCs/>
          <w:iCs/>
          <w:sz w:val="28"/>
          <w:szCs w:val="28"/>
        </w:rPr>
        <w:t>в управлении некоммерческой организацией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 также форма ходатайства</w:t>
      </w:r>
      <w:r w:rsidRPr="00ED46A4">
        <w:rPr>
          <w:rFonts w:ascii="Times New Roman" w:hAnsi="Times New Roman" w:cs="Times New Roman"/>
          <w:bCs/>
          <w:iCs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62C1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7F46E1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ировской области от 30.04.2009 № 365-ЗО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7F46E1">
        <w:rPr>
          <w:rFonts w:ascii="Times New Roman" w:hAnsi="Times New Roman" w:cs="Times New Roman"/>
          <w:b/>
          <w:bCs/>
          <w:sz w:val="28"/>
          <w:szCs w:val="28"/>
        </w:rPr>
        <w:t>О противодействи</w:t>
      </w:r>
      <w:r>
        <w:rPr>
          <w:rFonts w:ascii="Times New Roman" w:hAnsi="Times New Roman" w:cs="Times New Roman"/>
          <w:b/>
          <w:bCs/>
          <w:sz w:val="28"/>
          <w:szCs w:val="28"/>
        </w:rPr>
        <w:t>и коррупции в Кировской области».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Скорректированы о</w:t>
      </w:r>
      <w:r w:rsidRPr="00ED46A4">
        <w:rPr>
          <w:rFonts w:ascii="Times New Roman" w:hAnsi="Times New Roman" w:cs="Times New Roman"/>
          <w:bCs/>
          <w:iCs/>
          <w:sz w:val="28"/>
          <w:szCs w:val="28"/>
        </w:rPr>
        <w:t>бязанности, запреты, ограничения лиц, замещающих государственные и муниципальные должности, государственных и муниципальных служащих</w:t>
      </w:r>
      <w:r>
        <w:rPr>
          <w:rFonts w:ascii="Times New Roman" w:hAnsi="Times New Roman" w:cs="Times New Roman"/>
          <w:bCs/>
          <w:iCs/>
          <w:sz w:val="28"/>
          <w:szCs w:val="28"/>
        </w:rPr>
        <w:t>, а также в новой редакции изложена форма уведомления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 xml:space="preserve"> о намерении участвовать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62C1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7F46E1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sz w:val="28"/>
          <w:szCs w:val="28"/>
        </w:rPr>
        <w:t>ировской области от 06.06.2007 № 132-ЗО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7F46E1">
        <w:rPr>
          <w:rFonts w:ascii="Times New Roman" w:hAnsi="Times New Roman" w:cs="Times New Roman"/>
          <w:b/>
          <w:bCs/>
          <w:sz w:val="28"/>
          <w:szCs w:val="28"/>
        </w:rPr>
        <w:t>О государственн</w:t>
      </w:r>
      <w:r>
        <w:rPr>
          <w:rFonts w:ascii="Times New Roman" w:hAnsi="Times New Roman" w:cs="Times New Roman"/>
          <w:b/>
          <w:bCs/>
          <w:sz w:val="28"/>
          <w:szCs w:val="28"/>
        </w:rPr>
        <w:t>ых должностях Кировской области».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Уточнен порядок уведомления Губернатора Кировской области о намерении участвовать в 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>управлении некоммерческой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организацией до начала такого участия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>епутат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ом, 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>член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 xml:space="preserve"> выборного органа ме</w:t>
      </w:r>
      <w:r>
        <w:rPr>
          <w:rFonts w:ascii="Times New Roman" w:hAnsi="Times New Roman" w:cs="Times New Roman"/>
          <w:bCs/>
          <w:iCs/>
          <w:sz w:val="28"/>
          <w:szCs w:val="28"/>
        </w:rPr>
        <w:t>стного самоуправления, выборным должностным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 xml:space="preserve"> местног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самоуправления, осуществляющим</w:t>
      </w:r>
      <w:r w:rsidRPr="00F4790F">
        <w:rPr>
          <w:rFonts w:ascii="Times New Roman" w:hAnsi="Times New Roman" w:cs="Times New Roman"/>
          <w:bCs/>
          <w:iCs/>
          <w:sz w:val="28"/>
          <w:szCs w:val="28"/>
        </w:rPr>
        <w:t xml:space="preserve"> свои полномочия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постоянной основе, а также в новой редакции изложена форма уведомления </w:t>
      </w:r>
      <w:r w:rsidRPr="006D62C1">
        <w:rPr>
          <w:rFonts w:ascii="Times New Roman" w:hAnsi="Times New Roman" w:cs="Times New Roman"/>
          <w:bCs/>
          <w:iCs/>
          <w:sz w:val="28"/>
          <w:szCs w:val="28"/>
        </w:rPr>
        <w:t>о намерении участвовать на бе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звозмездной основе в управлении </w:t>
      </w:r>
      <w:r w:rsidRPr="006D62C1">
        <w:rPr>
          <w:rFonts w:ascii="Times New Roman" w:hAnsi="Times New Roman" w:cs="Times New Roman"/>
          <w:bCs/>
          <w:iCs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28CE" w:rsidRPr="006A0199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ФИНАНСЫ. НАЛОГИ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95B1E">
        <w:rPr>
          <w:rFonts w:ascii="Times New Roman" w:hAnsi="Times New Roman" w:cs="Times New Roman"/>
          <w:b/>
          <w:bCs/>
          <w:sz w:val="28"/>
          <w:szCs w:val="28"/>
        </w:rPr>
        <w:t>пределен механизм распределения и предоставления из областного бюджета бюджетам муниципальных районов, муниципальных и городских округов Кировской области иных межбюджетных трансфертов на стимулирование прироста налоговых поступлений (далее - иные межбюджетные трансферты)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5B1E">
        <w:rPr>
          <w:rFonts w:ascii="Times New Roman" w:hAnsi="Times New Roman" w:cs="Times New Roman"/>
          <w:bCs/>
          <w:i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bCs/>
          <w:i/>
          <w:sz w:val="28"/>
          <w:szCs w:val="28"/>
        </w:rPr>
        <w:t>Кировской области от 13.12.2022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495B1E">
        <w:rPr>
          <w:rFonts w:ascii="Times New Roman" w:hAnsi="Times New Roman" w:cs="Times New Roman"/>
          <w:bCs/>
          <w:i/>
          <w:sz w:val="28"/>
          <w:szCs w:val="28"/>
        </w:rPr>
        <w:t>№ 685-П «О внесении изменений в постановление Правительства Кировской области от 19.01.2018 № 16-П «О предоставлении и распределении иных межбюджетных трансфертов местным бюджетам из областного бюджета на стимулирование прироста налоговых поступлений»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5B1E">
        <w:rPr>
          <w:rFonts w:ascii="Times New Roman" w:hAnsi="Times New Roman" w:cs="Times New Roman"/>
          <w:bCs/>
          <w:iCs/>
          <w:sz w:val="28"/>
          <w:szCs w:val="28"/>
        </w:rPr>
        <w:t>Иные межбюджетные трансферты предоставляются министерс</w:t>
      </w:r>
      <w:r>
        <w:rPr>
          <w:rFonts w:ascii="Times New Roman" w:hAnsi="Times New Roman" w:cs="Times New Roman"/>
          <w:bCs/>
          <w:iCs/>
          <w:sz w:val="28"/>
          <w:szCs w:val="28"/>
        </w:rPr>
        <w:t>твом финансов Кировской области</w:t>
      </w:r>
      <w:r w:rsidRPr="00495B1E">
        <w:rPr>
          <w:rFonts w:ascii="Times New Roman" w:hAnsi="Times New Roman" w:cs="Times New Roman"/>
          <w:bCs/>
          <w:iCs/>
          <w:sz w:val="28"/>
          <w:szCs w:val="28"/>
        </w:rPr>
        <w:t xml:space="preserve"> бюджетам муниципальных районов, муниципальных и городских округов Кировской области в целях поощрения органов местного самоуправления муниципальных районов, муниципальных и городских округов Кировской области за достижение положительных результатов по приросту налоговых поступлений в консолидированный бюджет муниципального района, в бюджет муниципального (городского) округа Кировской области. Органы местного самоуправления муниципальных районов, муниципальных и городских округов Кировской области осуществляют расходование поступивших средств в соответствии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495B1E">
        <w:rPr>
          <w:rFonts w:ascii="Times New Roman" w:hAnsi="Times New Roman" w:cs="Times New Roman"/>
          <w:bCs/>
          <w:iCs/>
          <w:sz w:val="28"/>
          <w:szCs w:val="28"/>
        </w:rPr>
        <w:t>с утвержденными решениями о местном бюджете.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28CE" w:rsidRPr="00351DFC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51DF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ХОЗЯЙСТВЕННАЯ ДЕЯТЕЛЬНОСТЬ</w:t>
      </w:r>
    </w:p>
    <w:p w:rsidR="003F28CE" w:rsidRPr="00351DFC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1DFC">
        <w:rPr>
          <w:rFonts w:ascii="Times New Roman" w:hAnsi="Times New Roman" w:cs="Times New Roman"/>
          <w:bCs/>
          <w:i/>
          <w:iCs/>
          <w:sz w:val="28"/>
          <w:szCs w:val="28"/>
        </w:rPr>
        <w:t>Закон Кировской области от 19.12.2022 N 140-ЗО «О внесении изменений в Закон Кировской области «О наделении органов местного самоуправления муниципальных образований Кировской области отдельными государственными полномочиями области по поддержке сельскохозяйственного производства» (принят постановлением Законодательного Собрания Кировской области от 15.12.2022 № 18/285)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1DFC">
        <w:rPr>
          <w:rFonts w:ascii="Times New Roman" w:hAnsi="Times New Roman" w:cs="Times New Roman"/>
          <w:bCs/>
          <w:iCs/>
          <w:sz w:val="28"/>
          <w:szCs w:val="28"/>
        </w:rPr>
        <w:t>Уточнено название утвержденной Законо</w:t>
      </w:r>
      <w:r>
        <w:rPr>
          <w:rFonts w:ascii="Times New Roman" w:hAnsi="Times New Roman" w:cs="Times New Roman"/>
          <w:bCs/>
          <w:iCs/>
          <w:sz w:val="28"/>
          <w:szCs w:val="28"/>
        </w:rPr>
        <w:t>м №</w:t>
      </w:r>
      <w:r w:rsidRPr="00351DFC">
        <w:rPr>
          <w:rFonts w:ascii="Times New Roman" w:hAnsi="Times New Roman" w:cs="Times New Roman"/>
          <w:bCs/>
          <w:iCs/>
          <w:sz w:val="28"/>
          <w:szCs w:val="28"/>
        </w:rPr>
        <w:t xml:space="preserve"> 361-ЗО Методики - Методика распределения субвенций местному бюджету из областного бюджета на осуществление отдельных государственных полномочий области по поддержке сельскохозяйственного производства и порядок определения общего объема указанных субвенций.</w:t>
      </w:r>
    </w:p>
    <w:p w:rsidR="003F28CE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1DFC">
        <w:rPr>
          <w:rFonts w:ascii="Times New Roman" w:hAnsi="Times New Roman" w:cs="Times New Roman"/>
          <w:bCs/>
          <w:iCs/>
          <w:sz w:val="28"/>
          <w:szCs w:val="28"/>
        </w:rPr>
        <w:t>При расчете объема субвенции, предоставляемой бюджету муниципального образования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учитывается остаток ссуд</w:t>
      </w:r>
      <w:r>
        <w:rPr>
          <w:rFonts w:ascii="Times New Roman" w:hAnsi="Times New Roman" w:cs="Times New Roman"/>
          <w:bCs/>
          <w:iCs/>
          <w:sz w:val="28"/>
          <w:szCs w:val="28"/>
        </w:rPr>
        <w:t>ной задолженности, рассчитанный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51DFC">
        <w:rPr>
          <w:rFonts w:ascii="Times New Roman" w:hAnsi="Times New Roman" w:cs="Times New Roman"/>
          <w:bCs/>
          <w:iCs/>
          <w:sz w:val="28"/>
          <w:szCs w:val="28"/>
        </w:rPr>
        <w:t>по состоянию на 31 декабря.</w:t>
      </w:r>
    </w:p>
    <w:p w:rsidR="003F28CE" w:rsidRPr="00351DFC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1DFC">
        <w:rPr>
          <w:rFonts w:ascii="Times New Roman" w:hAnsi="Times New Roman" w:cs="Times New Roman"/>
          <w:bCs/>
          <w:iCs/>
          <w:sz w:val="28"/>
          <w:szCs w:val="28"/>
        </w:rPr>
        <w:t>Наделение органов местного самоуправления государственными полномочиями по возмещению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кооперативах, приостановлено до 01.01.2026 и на период с 01.0</w:t>
      </w:r>
      <w:r>
        <w:rPr>
          <w:rFonts w:ascii="Times New Roman" w:hAnsi="Times New Roman" w:cs="Times New Roman"/>
          <w:bCs/>
          <w:iCs/>
          <w:sz w:val="28"/>
          <w:szCs w:val="28"/>
        </w:rPr>
        <w:t>1.2024 по 01.01.2026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51DFC">
        <w:rPr>
          <w:rFonts w:ascii="Times New Roman" w:hAnsi="Times New Roman" w:cs="Times New Roman"/>
          <w:bCs/>
          <w:iCs/>
          <w:sz w:val="28"/>
          <w:szCs w:val="28"/>
        </w:rPr>
        <w:t>в отноше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нии муниципального образования «Город Киров»;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51DFC">
        <w:rPr>
          <w:rFonts w:ascii="Times New Roman" w:hAnsi="Times New Roman" w:cs="Times New Roman"/>
          <w:bCs/>
          <w:iCs/>
          <w:sz w:val="28"/>
          <w:szCs w:val="28"/>
        </w:rPr>
        <w:t xml:space="preserve">по осуществлению проверки полноты и достоверности, а также соблюдения установленной формы и сроков предоставления документов лицами, осуществляющими деятельность, связанную с сельским хозяйством,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51DFC">
        <w:rPr>
          <w:rFonts w:ascii="Times New Roman" w:hAnsi="Times New Roman" w:cs="Times New Roman"/>
          <w:bCs/>
          <w:iCs/>
          <w:sz w:val="28"/>
          <w:szCs w:val="28"/>
        </w:rPr>
        <w:t>и зарегистрированными на территории соответствующих муниципальных образований, для получения средств поддержки сельскохозяйственного производства из областного бюджета - до 01.01.2026.</w:t>
      </w:r>
    </w:p>
    <w:p w:rsidR="003F28CE" w:rsidRPr="00351DFC" w:rsidRDefault="003F28CE" w:rsidP="003F28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1DFC">
        <w:rPr>
          <w:rFonts w:ascii="Times New Roman" w:hAnsi="Times New Roman" w:cs="Times New Roman"/>
          <w:bCs/>
          <w:iCs/>
          <w:sz w:val="28"/>
          <w:szCs w:val="28"/>
        </w:rPr>
        <w:t>Вступает в силу с 01.01.2023.</w:t>
      </w:r>
    </w:p>
    <w:p w:rsidR="003F28CE" w:rsidRPr="00495B1E" w:rsidRDefault="003F28CE" w:rsidP="003F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7B97" w:rsidRDefault="00377B97"/>
    <w:sectPr w:rsidR="0037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CE"/>
    <w:rsid w:val="00377B97"/>
    <w:rsid w:val="003F28CE"/>
    <w:rsid w:val="00C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687B4-8E9B-4555-A84D-BA04F110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А. Ишимова</cp:lastModifiedBy>
  <cp:revision>2</cp:revision>
  <dcterms:created xsi:type="dcterms:W3CDTF">2022-12-30T07:26:00Z</dcterms:created>
  <dcterms:modified xsi:type="dcterms:W3CDTF">2022-12-30T07:26:00Z</dcterms:modified>
</cp:coreProperties>
</file>