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75" w:rsidRPr="00DD4804" w:rsidRDefault="00DD4804" w:rsidP="00506D50">
      <w:pPr>
        <w:ind w:left="9356"/>
        <w:rPr>
          <w:sz w:val="28"/>
          <w:szCs w:val="28"/>
        </w:rPr>
      </w:pPr>
      <w:bookmarkStart w:id="0" w:name="_GoBack"/>
      <w:bookmarkEnd w:id="0"/>
      <w:r w:rsidRPr="00DD4804">
        <w:rPr>
          <w:sz w:val="28"/>
          <w:szCs w:val="28"/>
        </w:rPr>
        <w:t>Приложение</w:t>
      </w:r>
    </w:p>
    <w:p w:rsidR="00DD4804" w:rsidRPr="00DD4804" w:rsidRDefault="00DD4804" w:rsidP="00506D50">
      <w:pPr>
        <w:ind w:left="9356"/>
        <w:rPr>
          <w:sz w:val="28"/>
          <w:szCs w:val="28"/>
        </w:rPr>
      </w:pPr>
      <w:r w:rsidRPr="00DD4804">
        <w:rPr>
          <w:sz w:val="28"/>
          <w:szCs w:val="28"/>
        </w:rPr>
        <w:t>УТВЕРЖДЕНО</w:t>
      </w:r>
    </w:p>
    <w:p w:rsidR="00DD4804" w:rsidRPr="00DD4804" w:rsidRDefault="00DD4804" w:rsidP="00506D50">
      <w:pPr>
        <w:ind w:left="9356"/>
        <w:rPr>
          <w:sz w:val="28"/>
          <w:szCs w:val="28"/>
        </w:rPr>
      </w:pPr>
      <w:r w:rsidRPr="00DD4804">
        <w:rPr>
          <w:sz w:val="28"/>
          <w:szCs w:val="28"/>
        </w:rPr>
        <w:t>распоряжением министерства юстиции Кировской области</w:t>
      </w:r>
    </w:p>
    <w:p w:rsidR="00DD4804" w:rsidRDefault="00DD4804" w:rsidP="00506D50">
      <w:pPr>
        <w:ind w:left="9356"/>
        <w:rPr>
          <w:sz w:val="28"/>
          <w:szCs w:val="28"/>
        </w:rPr>
      </w:pPr>
      <w:r w:rsidRPr="00DD4804">
        <w:rPr>
          <w:sz w:val="28"/>
          <w:szCs w:val="28"/>
        </w:rPr>
        <w:t xml:space="preserve">от    .     .2024 №     </w:t>
      </w:r>
    </w:p>
    <w:p w:rsidR="00DD4804" w:rsidRDefault="00DD4804" w:rsidP="00584B36">
      <w:pPr>
        <w:spacing w:after="0" w:line="240" w:lineRule="auto"/>
        <w:jc w:val="center"/>
        <w:rPr>
          <w:sz w:val="28"/>
          <w:szCs w:val="28"/>
        </w:rPr>
      </w:pPr>
      <w:r>
        <w:rPr>
          <w:sz w:val="28"/>
          <w:szCs w:val="28"/>
        </w:rPr>
        <w:t>ИЗМЕНЕНИ</w:t>
      </w:r>
      <w:r w:rsidR="002425A3">
        <w:rPr>
          <w:sz w:val="28"/>
          <w:szCs w:val="28"/>
        </w:rPr>
        <w:t>Я</w:t>
      </w:r>
    </w:p>
    <w:p w:rsidR="00DD4804" w:rsidRDefault="00DD4804" w:rsidP="00584B36">
      <w:pPr>
        <w:spacing w:after="0" w:line="240" w:lineRule="auto"/>
        <w:jc w:val="center"/>
        <w:rPr>
          <w:bCs/>
          <w:iCs/>
          <w:color w:val="000000"/>
          <w:sz w:val="28"/>
          <w:szCs w:val="28"/>
        </w:rPr>
      </w:pPr>
      <w:proofErr w:type="gramStart"/>
      <w:r w:rsidRPr="00D4316B">
        <w:rPr>
          <w:sz w:val="28"/>
          <w:szCs w:val="28"/>
        </w:rPr>
        <w:t xml:space="preserve">в </w:t>
      </w:r>
      <w:r w:rsidR="00E23D04">
        <w:rPr>
          <w:bCs/>
          <w:iCs/>
          <w:color w:val="000000"/>
          <w:sz w:val="28"/>
          <w:szCs w:val="28"/>
        </w:rPr>
        <w:t>т</w:t>
      </w:r>
      <w:r w:rsidRPr="00D4316B">
        <w:rPr>
          <w:bCs/>
          <w:iCs/>
          <w:color w:val="000000"/>
          <w:sz w:val="28"/>
          <w:szCs w:val="28"/>
        </w:rPr>
        <w:t xml:space="preserve">ребования к отдельным видам товаров, работ, услуг, закупаемых министерством юстиции Кировской области </w:t>
      </w:r>
      <w:r w:rsidR="00584B36">
        <w:rPr>
          <w:bCs/>
          <w:iCs/>
          <w:color w:val="000000"/>
          <w:sz w:val="28"/>
          <w:szCs w:val="28"/>
        </w:rPr>
        <w:br/>
      </w:r>
      <w:r w:rsidRPr="00D4316B">
        <w:rPr>
          <w:bCs/>
          <w:iCs/>
          <w:color w:val="000000"/>
          <w:sz w:val="28"/>
          <w:szCs w:val="28"/>
        </w:rPr>
        <w:t>и подведомственными ему областными государственными учреждениями Кировским областным государственным казенным учреждением «</w:t>
      </w:r>
      <w:r w:rsidR="002425A3">
        <w:rPr>
          <w:bCs/>
          <w:iCs/>
          <w:color w:val="000000"/>
          <w:sz w:val="28"/>
          <w:szCs w:val="28"/>
        </w:rPr>
        <w:t>Государственное юридическое бюро и бюро комплексного обеспечения</w:t>
      </w:r>
      <w:r w:rsidRPr="00D4316B">
        <w:rPr>
          <w:bCs/>
          <w:iCs/>
          <w:color w:val="000000"/>
          <w:sz w:val="28"/>
          <w:szCs w:val="28"/>
        </w:rPr>
        <w:t>» и Кировским областным государственным бюджетным учреждением «ЗАГС 43</w:t>
      </w:r>
      <w:r w:rsidR="00E23D04">
        <w:rPr>
          <w:bCs/>
          <w:iCs/>
          <w:color w:val="000000"/>
          <w:sz w:val="28"/>
          <w:szCs w:val="28"/>
        </w:rPr>
        <w:t>»</w:t>
      </w:r>
      <w:proofErr w:type="gramEnd"/>
    </w:p>
    <w:p w:rsidR="002D4D25" w:rsidRDefault="002D4D25" w:rsidP="00584B36">
      <w:pPr>
        <w:spacing w:after="0" w:line="240" w:lineRule="auto"/>
        <w:jc w:val="center"/>
        <w:rPr>
          <w:sz w:val="28"/>
          <w:szCs w:val="28"/>
        </w:rPr>
      </w:pPr>
    </w:p>
    <w:tbl>
      <w:tblPr>
        <w:tblStyle w:val="a3"/>
        <w:tblW w:w="15735" w:type="dxa"/>
        <w:tblInd w:w="-601" w:type="dxa"/>
        <w:tblLayout w:type="fixed"/>
        <w:tblLook w:val="04A0" w:firstRow="1" w:lastRow="0" w:firstColumn="1" w:lastColumn="0" w:noHBand="0" w:noVBand="1"/>
      </w:tblPr>
      <w:tblGrid>
        <w:gridCol w:w="709"/>
        <w:gridCol w:w="1134"/>
        <w:gridCol w:w="2406"/>
        <w:gridCol w:w="853"/>
        <w:gridCol w:w="852"/>
        <w:gridCol w:w="1701"/>
        <w:gridCol w:w="142"/>
        <w:gridCol w:w="1843"/>
        <w:gridCol w:w="1417"/>
        <w:gridCol w:w="425"/>
        <w:gridCol w:w="851"/>
        <w:gridCol w:w="425"/>
        <w:gridCol w:w="1701"/>
        <w:gridCol w:w="142"/>
        <w:gridCol w:w="1134"/>
      </w:tblGrid>
      <w:tr w:rsidR="00506D50" w:rsidRPr="00C96240" w:rsidTr="00736E9C">
        <w:tc>
          <w:tcPr>
            <w:tcW w:w="709" w:type="dxa"/>
            <w:vMerge w:val="restart"/>
          </w:tcPr>
          <w:p w:rsidR="00506D50" w:rsidRPr="00C96240" w:rsidRDefault="00506D50" w:rsidP="006F2C26">
            <w:pPr>
              <w:jc w:val="center"/>
              <w:rPr>
                <w:rFonts w:cs="Times New Roman"/>
                <w:szCs w:val="24"/>
              </w:rPr>
            </w:pPr>
            <w:r w:rsidRPr="00C96240">
              <w:rPr>
                <w:rFonts w:cs="Times New Roman"/>
                <w:szCs w:val="24"/>
              </w:rPr>
              <w:t xml:space="preserve">№ </w:t>
            </w:r>
            <w:proofErr w:type="gramStart"/>
            <w:r w:rsidRPr="00C96240">
              <w:rPr>
                <w:rFonts w:cs="Times New Roman"/>
                <w:szCs w:val="24"/>
              </w:rPr>
              <w:t>п</w:t>
            </w:r>
            <w:proofErr w:type="gramEnd"/>
            <w:r w:rsidRPr="00C96240">
              <w:rPr>
                <w:rFonts w:cs="Times New Roman"/>
                <w:szCs w:val="24"/>
              </w:rPr>
              <w:t>/п</w:t>
            </w:r>
          </w:p>
        </w:tc>
        <w:tc>
          <w:tcPr>
            <w:tcW w:w="1134" w:type="dxa"/>
            <w:vMerge w:val="restart"/>
          </w:tcPr>
          <w:p w:rsidR="00506D50" w:rsidRPr="00C96240" w:rsidRDefault="00506D50" w:rsidP="006F2C26">
            <w:pPr>
              <w:jc w:val="center"/>
              <w:rPr>
                <w:rFonts w:cs="Times New Roman"/>
                <w:szCs w:val="24"/>
              </w:rPr>
            </w:pPr>
            <w:r w:rsidRPr="00C96240">
              <w:rPr>
                <w:rFonts w:cs="Times New Roman"/>
                <w:szCs w:val="24"/>
              </w:rPr>
              <w:t>Код по ОКПД</w:t>
            </w:r>
            <w:proofErr w:type="gramStart"/>
            <w:r w:rsidRPr="00C96240">
              <w:rPr>
                <w:rFonts w:cs="Times New Roman"/>
                <w:szCs w:val="24"/>
              </w:rPr>
              <w:t>2</w:t>
            </w:r>
            <w:proofErr w:type="gramEnd"/>
          </w:p>
        </w:tc>
        <w:tc>
          <w:tcPr>
            <w:tcW w:w="2406" w:type="dxa"/>
            <w:vMerge w:val="restart"/>
          </w:tcPr>
          <w:p w:rsidR="00506D50" w:rsidRPr="00C96240" w:rsidRDefault="00506D50" w:rsidP="006F2C26">
            <w:pPr>
              <w:jc w:val="center"/>
              <w:rPr>
                <w:rFonts w:cs="Times New Roman"/>
                <w:szCs w:val="24"/>
              </w:rPr>
            </w:pPr>
            <w:r w:rsidRPr="00C96240">
              <w:rPr>
                <w:rFonts w:cs="Times New Roman"/>
                <w:szCs w:val="24"/>
              </w:rPr>
              <w:t>Наименование отдельного вида товаров, работ, услуг</w:t>
            </w:r>
          </w:p>
        </w:tc>
        <w:tc>
          <w:tcPr>
            <w:tcW w:w="1705" w:type="dxa"/>
            <w:gridSpan w:val="2"/>
          </w:tcPr>
          <w:p w:rsidR="00506D50" w:rsidRPr="00C96240" w:rsidRDefault="00506D50" w:rsidP="006F2C26">
            <w:pPr>
              <w:jc w:val="center"/>
              <w:rPr>
                <w:rFonts w:cs="Times New Roman"/>
                <w:szCs w:val="24"/>
              </w:rPr>
            </w:pPr>
            <w:r w:rsidRPr="00C96240">
              <w:rPr>
                <w:rFonts w:cs="Times New Roman"/>
                <w:szCs w:val="24"/>
              </w:rPr>
              <w:t>Единица измерения</w:t>
            </w:r>
          </w:p>
        </w:tc>
        <w:tc>
          <w:tcPr>
            <w:tcW w:w="3686" w:type="dxa"/>
            <w:gridSpan w:val="3"/>
          </w:tcPr>
          <w:p w:rsidR="00506D50" w:rsidRPr="00C96240" w:rsidRDefault="00506D50" w:rsidP="006F2C26">
            <w:pPr>
              <w:jc w:val="center"/>
              <w:rPr>
                <w:rFonts w:cs="Times New Roman"/>
                <w:szCs w:val="24"/>
              </w:rPr>
            </w:pPr>
            <w:r w:rsidRPr="00C96240">
              <w:rPr>
                <w:rFonts w:cs="Times New Roman"/>
                <w:szCs w:val="24"/>
              </w:rPr>
              <w:t>Требования к потребительским свойствам (в том числе качеству) и иным характеристикам, утвержденные Правительством Кировской области</w:t>
            </w:r>
          </w:p>
        </w:tc>
        <w:tc>
          <w:tcPr>
            <w:tcW w:w="6095" w:type="dxa"/>
            <w:gridSpan w:val="7"/>
          </w:tcPr>
          <w:p w:rsidR="00506D50" w:rsidRPr="00C96240" w:rsidRDefault="00506D50" w:rsidP="006F2C26">
            <w:pPr>
              <w:jc w:val="center"/>
              <w:rPr>
                <w:rFonts w:cs="Times New Roman"/>
                <w:szCs w:val="24"/>
              </w:rPr>
            </w:pPr>
            <w:r w:rsidRPr="00C96240">
              <w:rPr>
                <w:rFonts w:cs="Times New Roman"/>
                <w:szCs w:val="24"/>
              </w:rPr>
              <w:t>Требования к потребительским свойствам (в том числе качеству) и иным характеристикам, установленные министерством юстиции Кировской области</w:t>
            </w:r>
          </w:p>
        </w:tc>
      </w:tr>
      <w:tr w:rsidR="00506D50" w:rsidRPr="00C96240" w:rsidTr="00736E9C">
        <w:tc>
          <w:tcPr>
            <w:tcW w:w="709" w:type="dxa"/>
            <w:vMerge/>
          </w:tcPr>
          <w:p w:rsidR="00506D50" w:rsidRPr="00C96240" w:rsidRDefault="00506D50" w:rsidP="006F2C26">
            <w:pPr>
              <w:jc w:val="center"/>
              <w:rPr>
                <w:rFonts w:cs="Times New Roman"/>
                <w:szCs w:val="24"/>
              </w:rPr>
            </w:pPr>
          </w:p>
        </w:tc>
        <w:tc>
          <w:tcPr>
            <w:tcW w:w="1134" w:type="dxa"/>
            <w:vMerge/>
          </w:tcPr>
          <w:p w:rsidR="00506D50" w:rsidRPr="00C96240" w:rsidRDefault="00506D50" w:rsidP="006F2C26">
            <w:pPr>
              <w:jc w:val="center"/>
              <w:rPr>
                <w:rFonts w:cs="Times New Roman"/>
                <w:szCs w:val="24"/>
              </w:rPr>
            </w:pPr>
          </w:p>
        </w:tc>
        <w:tc>
          <w:tcPr>
            <w:tcW w:w="2406" w:type="dxa"/>
            <w:vMerge/>
          </w:tcPr>
          <w:p w:rsidR="00506D50" w:rsidRPr="00C96240" w:rsidRDefault="00506D50" w:rsidP="006F2C26">
            <w:pPr>
              <w:jc w:val="center"/>
              <w:rPr>
                <w:rFonts w:cs="Times New Roman"/>
                <w:szCs w:val="24"/>
              </w:rPr>
            </w:pPr>
          </w:p>
        </w:tc>
        <w:tc>
          <w:tcPr>
            <w:tcW w:w="853" w:type="dxa"/>
          </w:tcPr>
          <w:p w:rsidR="00506D50" w:rsidRPr="00C96240" w:rsidRDefault="00506D50" w:rsidP="006F2C26">
            <w:pPr>
              <w:jc w:val="center"/>
              <w:rPr>
                <w:rFonts w:cs="Times New Roman"/>
                <w:szCs w:val="24"/>
              </w:rPr>
            </w:pPr>
            <w:r w:rsidRPr="00C96240">
              <w:rPr>
                <w:rFonts w:cs="Times New Roman"/>
                <w:szCs w:val="24"/>
              </w:rPr>
              <w:t>Код по ОКЕИ</w:t>
            </w:r>
          </w:p>
        </w:tc>
        <w:tc>
          <w:tcPr>
            <w:tcW w:w="852" w:type="dxa"/>
          </w:tcPr>
          <w:p w:rsidR="00506D50" w:rsidRPr="00C96240" w:rsidRDefault="00506D50" w:rsidP="006F2C26">
            <w:pPr>
              <w:jc w:val="center"/>
              <w:rPr>
                <w:rFonts w:cs="Times New Roman"/>
                <w:szCs w:val="24"/>
              </w:rPr>
            </w:pPr>
            <w:r w:rsidRPr="00C96240">
              <w:rPr>
                <w:rFonts w:cs="Times New Roman"/>
                <w:szCs w:val="24"/>
              </w:rPr>
              <w:t>наименование</w:t>
            </w:r>
          </w:p>
        </w:tc>
        <w:tc>
          <w:tcPr>
            <w:tcW w:w="1701" w:type="dxa"/>
          </w:tcPr>
          <w:p w:rsidR="00506D50" w:rsidRPr="00C96240" w:rsidRDefault="006F2C26" w:rsidP="006F2C26">
            <w:pPr>
              <w:jc w:val="center"/>
              <w:rPr>
                <w:rFonts w:cs="Times New Roman"/>
                <w:szCs w:val="24"/>
              </w:rPr>
            </w:pPr>
            <w:r w:rsidRPr="00C96240">
              <w:rPr>
                <w:rFonts w:cs="Times New Roman"/>
                <w:szCs w:val="24"/>
              </w:rPr>
              <w:t>Х</w:t>
            </w:r>
            <w:r w:rsidR="00506D50" w:rsidRPr="00C96240">
              <w:rPr>
                <w:rFonts w:cs="Times New Roman"/>
                <w:szCs w:val="24"/>
              </w:rPr>
              <w:t>арактеристика</w:t>
            </w:r>
          </w:p>
        </w:tc>
        <w:tc>
          <w:tcPr>
            <w:tcW w:w="1985" w:type="dxa"/>
            <w:gridSpan w:val="2"/>
          </w:tcPr>
          <w:p w:rsidR="00506D50" w:rsidRPr="00C96240" w:rsidRDefault="00506D50" w:rsidP="006F2C26">
            <w:pPr>
              <w:jc w:val="center"/>
              <w:rPr>
                <w:rFonts w:cs="Times New Roman"/>
                <w:szCs w:val="24"/>
              </w:rPr>
            </w:pPr>
            <w:r w:rsidRPr="00C96240">
              <w:rPr>
                <w:rFonts w:cs="Times New Roman"/>
                <w:szCs w:val="24"/>
              </w:rPr>
              <w:t>Значение характеристики</w:t>
            </w:r>
          </w:p>
        </w:tc>
        <w:tc>
          <w:tcPr>
            <w:tcW w:w="1417" w:type="dxa"/>
          </w:tcPr>
          <w:p w:rsidR="00506D50" w:rsidRPr="00C96240" w:rsidRDefault="006F2C26" w:rsidP="006F2C26">
            <w:pPr>
              <w:jc w:val="center"/>
              <w:rPr>
                <w:rFonts w:cs="Times New Roman"/>
                <w:szCs w:val="24"/>
              </w:rPr>
            </w:pPr>
            <w:r w:rsidRPr="00C96240">
              <w:rPr>
                <w:rFonts w:cs="Times New Roman"/>
                <w:szCs w:val="24"/>
              </w:rPr>
              <w:t>Х</w:t>
            </w:r>
            <w:r w:rsidR="00506D50" w:rsidRPr="00C96240">
              <w:rPr>
                <w:rFonts w:cs="Times New Roman"/>
                <w:szCs w:val="24"/>
              </w:rPr>
              <w:t>арактеристика</w:t>
            </w:r>
          </w:p>
        </w:tc>
        <w:tc>
          <w:tcPr>
            <w:tcW w:w="1276" w:type="dxa"/>
            <w:gridSpan w:val="2"/>
          </w:tcPr>
          <w:p w:rsidR="00506D50" w:rsidRPr="00C96240" w:rsidRDefault="00506D50" w:rsidP="006F2C26">
            <w:pPr>
              <w:jc w:val="center"/>
              <w:rPr>
                <w:rFonts w:cs="Times New Roman"/>
                <w:szCs w:val="24"/>
              </w:rPr>
            </w:pPr>
            <w:r w:rsidRPr="00C96240">
              <w:rPr>
                <w:rFonts w:cs="Times New Roman"/>
                <w:szCs w:val="24"/>
              </w:rPr>
              <w:t>Значение характеристики</w:t>
            </w:r>
          </w:p>
        </w:tc>
        <w:tc>
          <w:tcPr>
            <w:tcW w:w="2126" w:type="dxa"/>
            <w:gridSpan w:val="2"/>
          </w:tcPr>
          <w:p w:rsidR="00506D50" w:rsidRPr="00C96240" w:rsidRDefault="00506D50" w:rsidP="006F2C26">
            <w:pPr>
              <w:jc w:val="center"/>
              <w:rPr>
                <w:rFonts w:cs="Times New Roman"/>
                <w:szCs w:val="24"/>
              </w:rPr>
            </w:pPr>
            <w:r w:rsidRPr="00C96240">
              <w:rPr>
                <w:rFonts w:cs="Times New Roman"/>
                <w:szCs w:val="24"/>
              </w:rPr>
              <w:t>Обоснование отклонения значения характеристики от утвержденной Правительством Кировской области</w:t>
            </w:r>
          </w:p>
        </w:tc>
        <w:tc>
          <w:tcPr>
            <w:tcW w:w="1276" w:type="dxa"/>
            <w:gridSpan w:val="2"/>
          </w:tcPr>
          <w:p w:rsidR="00506D50" w:rsidRPr="00C96240" w:rsidRDefault="00506D50" w:rsidP="006F2C26">
            <w:pPr>
              <w:jc w:val="center"/>
              <w:rPr>
                <w:rFonts w:cs="Times New Roman"/>
                <w:szCs w:val="24"/>
              </w:rPr>
            </w:pPr>
            <w:r w:rsidRPr="00C96240">
              <w:rPr>
                <w:rFonts w:cs="Times New Roman"/>
                <w:szCs w:val="24"/>
              </w:rPr>
              <w:t>Функциональное назначение</w:t>
            </w:r>
          </w:p>
        </w:tc>
      </w:tr>
      <w:tr w:rsidR="00506D50" w:rsidRPr="00C96240" w:rsidTr="00736E9C">
        <w:tc>
          <w:tcPr>
            <w:tcW w:w="709" w:type="dxa"/>
          </w:tcPr>
          <w:p w:rsidR="00506D50" w:rsidRPr="00C96240" w:rsidRDefault="00506D50" w:rsidP="006F2C26">
            <w:pPr>
              <w:jc w:val="center"/>
              <w:rPr>
                <w:rFonts w:cs="Times New Roman"/>
                <w:szCs w:val="24"/>
              </w:rPr>
            </w:pPr>
            <w:r w:rsidRPr="00C96240">
              <w:rPr>
                <w:rFonts w:cs="Times New Roman"/>
                <w:szCs w:val="24"/>
              </w:rPr>
              <w:t>1</w:t>
            </w:r>
          </w:p>
        </w:tc>
        <w:tc>
          <w:tcPr>
            <w:tcW w:w="1134" w:type="dxa"/>
          </w:tcPr>
          <w:p w:rsidR="00506D50" w:rsidRPr="00C96240" w:rsidRDefault="00506D50" w:rsidP="006F2C26">
            <w:pPr>
              <w:jc w:val="center"/>
              <w:rPr>
                <w:rFonts w:cs="Times New Roman"/>
                <w:szCs w:val="24"/>
              </w:rPr>
            </w:pPr>
            <w:r w:rsidRPr="00C96240">
              <w:rPr>
                <w:rFonts w:cs="Times New Roman"/>
                <w:szCs w:val="24"/>
              </w:rPr>
              <w:t>2</w:t>
            </w:r>
          </w:p>
        </w:tc>
        <w:tc>
          <w:tcPr>
            <w:tcW w:w="2406" w:type="dxa"/>
          </w:tcPr>
          <w:p w:rsidR="00506D50" w:rsidRPr="00C96240" w:rsidRDefault="00506D50" w:rsidP="006F2C26">
            <w:pPr>
              <w:jc w:val="center"/>
              <w:rPr>
                <w:rFonts w:cs="Times New Roman"/>
                <w:szCs w:val="24"/>
              </w:rPr>
            </w:pPr>
            <w:r w:rsidRPr="00C96240">
              <w:rPr>
                <w:rFonts w:cs="Times New Roman"/>
                <w:szCs w:val="24"/>
              </w:rPr>
              <w:t>3</w:t>
            </w:r>
          </w:p>
        </w:tc>
        <w:tc>
          <w:tcPr>
            <w:tcW w:w="853" w:type="dxa"/>
          </w:tcPr>
          <w:p w:rsidR="00506D50" w:rsidRPr="00C96240" w:rsidRDefault="00506D50" w:rsidP="006F2C26">
            <w:pPr>
              <w:jc w:val="center"/>
              <w:rPr>
                <w:rFonts w:cs="Times New Roman"/>
                <w:szCs w:val="24"/>
              </w:rPr>
            </w:pPr>
            <w:r w:rsidRPr="00C96240">
              <w:rPr>
                <w:rFonts w:cs="Times New Roman"/>
                <w:szCs w:val="24"/>
              </w:rPr>
              <w:t>4</w:t>
            </w:r>
          </w:p>
        </w:tc>
        <w:tc>
          <w:tcPr>
            <w:tcW w:w="852" w:type="dxa"/>
          </w:tcPr>
          <w:p w:rsidR="00506D50" w:rsidRPr="00C96240" w:rsidRDefault="00506D50" w:rsidP="006F2C26">
            <w:pPr>
              <w:jc w:val="center"/>
              <w:rPr>
                <w:rFonts w:cs="Times New Roman"/>
                <w:szCs w:val="24"/>
              </w:rPr>
            </w:pPr>
            <w:r w:rsidRPr="00C96240">
              <w:rPr>
                <w:rFonts w:cs="Times New Roman"/>
                <w:szCs w:val="24"/>
              </w:rPr>
              <w:t>5</w:t>
            </w:r>
          </w:p>
        </w:tc>
        <w:tc>
          <w:tcPr>
            <w:tcW w:w="1701" w:type="dxa"/>
          </w:tcPr>
          <w:p w:rsidR="00506D50" w:rsidRPr="00C96240" w:rsidRDefault="00506D50" w:rsidP="006F2C26">
            <w:pPr>
              <w:jc w:val="center"/>
              <w:rPr>
                <w:rFonts w:cs="Times New Roman"/>
                <w:szCs w:val="24"/>
              </w:rPr>
            </w:pPr>
            <w:r w:rsidRPr="00C96240">
              <w:rPr>
                <w:rFonts w:cs="Times New Roman"/>
                <w:szCs w:val="24"/>
              </w:rPr>
              <w:t>6</w:t>
            </w:r>
          </w:p>
        </w:tc>
        <w:tc>
          <w:tcPr>
            <w:tcW w:w="1985" w:type="dxa"/>
            <w:gridSpan w:val="2"/>
          </w:tcPr>
          <w:p w:rsidR="00506D50" w:rsidRPr="00C96240" w:rsidRDefault="00506D50" w:rsidP="006F2C26">
            <w:pPr>
              <w:jc w:val="center"/>
              <w:rPr>
                <w:rFonts w:cs="Times New Roman"/>
                <w:szCs w:val="24"/>
              </w:rPr>
            </w:pPr>
            <w:r w:rsidRPr="00C96240">
              <w:rPr>
                <w:rFonts w:cs="Times New Roman"/>
                <w:szCs w:val="24"/>
              </w:rPr>
              <w:t>7</w:t>
            </w:r>
          </w:p>
        </w:tc>
        <w:tc>
          <w:tcPr>
            <w:tcW w:w="1417" w:type="dxa"/>
          </w:tcPr>
          <w:p w:rsidR="00506D50" w:rsidRPr="00C96240" w:rsidRDefault="00506D50" w:rsidP="006F2C26">
            <w:pPr>
              <w:jc w:val="center"/>
              <w:rPr>
                <w:rFonts w:cs="Times New Roman"/>
                <w:szCs w:val="24"/>
              </w:rPr>
            </w:pPr>
            <w:r w:rsidRPr="00C96240">
              <w:rPr>
                <w:rFonts w:cs="Times New Roman"/>
                <w:szCs w:val="24"/>
              </w:rPr>
              <w:t>8</w:t>
            </w:r>
          </w:p>
        </w:tc>
        <w:tc>
          <w:tcPr>
            <w:tcW w:w="1276" w:type="dxa"/>
            <w:gridSpan w:val="2"/>
          </w:tcPr>
          <w:p w:rsidR="00506D50" w:rsidRPr="00C96240" w:rsidRDefault="00506D50" w:rsidP="006F2C26">
            <w:pPr>
              <w:jc w:val="center"/>
              <w:rPr>
                <w:rFonts w:cs="Times New Roman"/>
                <w:szCs w:val="24"/>
              </w:rPr>
            </w:pPr>
            <w:r w:rsidRPr="00C96240">
              <w:rPr>
                <w:rFonts w:cs="Times New Roman"/>
                <w:szCs w:val="24"/>
              </w:rPr>
              <w:t>9</w:t>
            </w:r>
          </w:p>
        </w:tc>
        <w:tc>
          <w:tcPr>
            <w:tcW w:w="2126" w:type="dxa"/>
            <w:gridSpan w:val="2"/>
          </w:tcPr>
          <w:p w:rsidR="00506D50" w:rsidRPr="00C96240" w:rsidRDefault="00506D50" w:rsidP="006F2C26">
            <w:pPr>
              <w:jc w:val="center"/>
              <w:rPr>
                <w:rFonts w:cs="Times New Roman"/>
                <w:szCs w:val="24"/>
              </w:rPr>
            </w:pPr>
            <w:r w:rsidRPr="00C96240">
              <w:rPr>
                <w:rFonts w:cs="Times New Roman"/>
                <w:szCs w:val="24"/>
              </w:rPr>
              <w:t>10</w:t>
            </w:r>
          </w:p>
        </w:tc>
        <w:tc>
          <w:tcPr>
            <w:tcW w:w="1276" w:type="dxa"/>
            <w:gridSpan w:val="2"/>
          </w:tcPr>
          <w:p w:rsidR="00506D50" w:rsidRPr="00C96240" w:rsidRDefault="00506D50" w:rsidP="006F2C26">
            <w:pPr>
              <w:jc w:val="center"/>
              <w:rPr>
                <w:rFonts w:cs="Times New Roman"/>
                <w:szCs w:val="24"/>
              </w:rPr>
            </w:pPr>
            <w:r w:rsidRPr="00C96240">
              <w:rPr>
                <w:rFonts w:cs="Times New Roman"/>
                <w:szCs w:val="24"/>
              </w:rPr>
              <w:t>11</w:t>
            </w:r>
          </w:p>
        </w:tc>
      </w:tr>
      <w:tr w:rsidR="003A1CBE" w:rsidRPr="00C96240" w:rsidTr="00736E9C">
        <w:tc>
          <w:tcPr>
            <w:tcW w:w="15735" w:type="dxa"/>
            <w:gridSpan w:val="15"/>
          </w:tcPr>
          <w:p w:rsidR="003A1CBE" w:rsidRPr="00C96240" w:rsidRDefault="003A1CBE" w:rsidP="006F2C26">
            <w:pPr>
              <w:jc w:val="center"/>
              <w:rPr>
                <w:rFonts w:cs="Times New Roman"/>
                <w:szCs w:val="24"/>
              </w:rPr>
            </w:pPr>
            <w:proofErr w:type="gramStart"/>
            <w:r w:rsidRPr="00C96240">
              <w:rPr>
                <w:rFonts w:cs="Times New Roman"/>
                <w:szCs w:val="24"/>
              </w:rPr>
              <w:t>Отдельные виды товаров, работ, услуг, включенные в перечень отдельных видов товаров, работ, услуг, предусмотренный приложением 2 к Правилам определения требований к отдельным видам товаров, работ, услуг (в том числе предельных цен товаров, работ, услуг), закупаемых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их территориальными органами (подразделениями</w:t>
            </w:r>
            <w:proofErr w:type="gramEnd"/>
            <w:r w:rsidRPr="00C96240">
              <w:rPr>
                <w:rFonts w:cs="Times New Roman"/>
                <w:szCs w:val="24"/>
              </w:rPr>
              <w:t>) и подведомственными областными государственными казенными и бюджетными учреждениями, утвержденным постановлением Правительства Кировской области от 30.12.2015 № 77/893</w:t>
            </w:r>
          </w:p>
        </w:tc>
      </w:tr>
      <w:tr w:rsidR="006F2C26" w:rsidRPr="00C96240" w:rsidTr="00736E9C">
        <w:tc>
          <w:tcPr>
            <w:tcW w:w="709" w:type="dxa"/>
          </w:tcPr>
          <w:p w:rsidR="006F2C26" w:rsidRPr="00C96240" w:rsidRDefault="006F2C26" w:rsidP="006F2C26">
            <w:pPr>
              <w:jc w:val="center"/>
              <w:rPr>
                <w:rFonts w:cs="Times New Roman"/>
                <w:szCs w:val="24"/>
              </w:rPr>
            </w:pPr>
            <w:r w:rsidRPr="00C96240">
              <w:rPr>
                <w:rFonts w:cs="Times New Roman"/>
                <w:szCs w:val="24"/>
              </w:rPr>
              <w:lastRenderedPageBreak/>
              <w:t>2</w:t>
            </w:r>
          </w:p>
        </w:tc>
        <w:tc>
          <w:tcPr>
            <w:tcW w:w="1134" w:type="dxa"/>
          </w:tcPr>
          <w:p w:rsidR="006F2C26" w:rsidRPr="00C96240" w:rsidRDefault="006F2C26" w:rsidP="006F2C26">
            <w:pPr>
              <w:jc w:val="center"/>
              <w:rPr>
                <w:rFonts w:cs="Times New Roman"/>
                <w:szCs w:val="24"/>
              </w:rPr>
            </w:pPr>
            <w:r w:rsidRPr="00C96240">
              <w:rPr>
                <w:rFonts w:cs="Times New Roman"/>
                <w:szCs w:val="24"/>
              </w:rPr>
              <w:t>26.20.15</w:t>
            </w:r>
          </w:p>
        </w:tc>
        <w:tc>
          <w:tcPr>
            <w:tcW w:w="2406" w:type="dxa"/>
          </w:tcPr>
          <w:p w:rsidR="006F2C26" w:rsidRPr="00C96240" w:rsidRDefault="006F2C26" w:rsidP="006F2C26">
            <w:pPr>
              <w:jc w:val="center"/>
              <w:rPr>
                <w:rFonts w:cs="Times New Roman"/>
                <w:szCs w:val="24"/>
              </w:rPr>
            </w:pPr>
            <w:r w:rsidRPr="00C96240">
              <w:rPr>
                <w:rFonts w:cs="Times New Roman"/>
                <w:szCs w:val="24"/>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C96240">
              <w:rPr>
                <w:rFonts w:cs="Times New Roman"/>
                <w:szCs w:val="24"/>
              </w:rPr>
              <w:t>ств дл</w:t>
            </w:r>
            <w:proofErr w:type="gramEnd"/>
            <w:r w:rsidRPr="00C96240">
              <w:rPr>
                <w:rFonts w:cs="Times New Roman"/>
                <w:szCs w:val="24"/>
              </w:rPr>
              <w:t>я автоматической обработки данных: запоминающие устройства, устройства ввода, устройства вывода</w:t>
            </w:r>
          </w:p>
        </w:tc>
        <w:tc>
          <w:tcPr>
            <w:tcW w:w="11486" w:type="dxa"/>
            <w:gridSpan w:val="12"/>
          </w:tcPr>
          <w:p w:rsidR="006F2C26" w:rsidRPr="00C96240" w:rsidRDefault="006F2C26" w:rsidP="006F2C26">
            <w:pPr>
              <w:jc w:val="center"/>
              <w:rPr>
                <w:rFonts w:cs="Times New Roman"/>
                <w:szCs w:val="24"/>
              </w:rPr>
            </w:pPr>
          </w:p>
        </w:tc>
      </w:tr>
      <w:tr w:rsidR="00506D50" w:rsidRPr="00C96240" w:rsidTr="00736E9C">
        <w:tc>
          <w:tcPr>
            <w:tcW w:w="15735" w:type="dxa"/>
            <w:gridSpan w:val="15"/>
          </w:tcPr>
          <w:p w:rsidR="00506D50" w:rsidRPr="00C96240" w:rsidRDefault="00506D50" w:rsidP="006F2C26">
            <w:pPr>
              <w:jc w:val="center"/>
              <w:rPr>
                <w:rFonts w:cs="Times New Roman"/>
                <w:szCs w:val="24"/>
              </w:rPr>
            </w:pPr>
            <w:r w:rsidRPr="00C96240">
              <w:rPr>
                <w:rFonts w:cs="Times New Roman"/>
                <w:szCs w:val="24"/>
              </w:rPr>
              <w:t>Должности государственной гражданской службы категории «Помощники (советники), должности государственной гражданской службы категории</w:t>
            </w:r>
            <w:r w:rsidR="006F2C26" w:rsidRPr="00C96240">
              <w:rPr>
                <w:rFonts w:cs="Times New Roman"/>
                <w:szCs w:val="24"/>
              </w:rPr>
              <w:t xml:space="preserve"> «</w:t>
            </w:r>
            <w:r w:rsidRPr="00C96240">
              <w:rPr>
                <w:rFonts w:cs="Times New Roman"/>
                <w:szCs w:val="24"/>
              </w:rPr>
              <w:t>Специалисты». Специалисты учреждения</w:t>
            </w:r>
          </w:p>
        </w:tc>
      </w:tr>
      <w:tr w:rsidR="006F2C26" w:rsidRPr="00C96240" w:rsidTr="00736E9C">
        <w:tc>
          <w:tcPr>
            <w:tcW w:w="709" w:type="dxa"/>
            <w:vMerge w:val="restart"/>
          </w:tcPr>
          <w:p w:rsidR="00506D50" w:rsidRPr="00C96240" w:rsidRDefault="00506D50" w:rsidP="006F2C26">
            <w:pPr>
              <w:jc w:val="center"/>
              <w:rPr>
                <w:rFonts w:cs="Times New Roman"/>
                <w:szCs w:val="24"/>
              </w:rPr>
            </w:pPr>
            <w:r w:rsidRPr="00C96240">
              <w:rPr>
                <w:rFonts w:cs="Times New Roman"/>
                <w:szCs w:val="24"/>
              </w:rPr>
              <w:t>2.3.</w:t>
            </w:r>
          </w:p>
        </w:tc>
        <w:tc>
          <w:tcPr>
            <w:tcW w:w="1134" w:type="dxa"/>
            <w:vMerge w:val="restart"/>
          </w:tcPr>
          <w:p w:rsidR="00506D50" w:rsidRPr="00C96240" w:rsidRDefault="00506D50" w:rsidP="006F2C26">
            <w:pPr>
              <w:jc w:val="center"/>
              <w:rPr>
                <w:rFonts w:cs="Times New Roman"/>
                <w:szCs w:val="24"/>
              </w:rPr>
            </w:pPr>
          </w:p>
        </w:tc>
        <w:tc>
          <w:tcPr>
            <w:tcW w:w="2406" w:type="dxa"/>
            <w:vMerge w:val="restart"/>
          </w:tcPr>
          <w:p w:rsidR="00506D50" w:rsidRPr="00C96240" w:rsidRDefault="00506D50" w:rsidP="006F2C26">
            <w:pPr>
              <w:jc w:val="center"/>
              <w:rPr>
                <w:rFonts w:cs="Times New Roman"/>
                <w:szCs w:val="24"/>
              </w:rPr>
            </w:pPr>
            <w:r w:rsidRPr="00C96240">
              <w:rPr>
                <w:rFonts w:cs="Times New Roman"/>
                <w:szCs w:val="24"/>
              </w:rPr>
              <w:t>Пояснения по требуемой продукции: компьютеры персональные настольные</w:t>
            </w:r>
          </w:p>
        </w:tc>
        <w:tc>
          <w:tcPr>
            <w:tcW w:w="853" w:type="dxa"/>
          </w:tcPr>
          <w:p w:rsidR="00506D50" w:rsidRPr="00C96240" w:rsidRDefault="00506D50" w:rsidP="006F2C26">
            <w:pPr>
              <w:jc w:val="center"/>
              <w:rPr>
                <w:rFonts w:cs="Times New Roman"/>
                <w:szCs w:val="24"/>
              </w:rPr>
            </w:pPr>
          </w:p>
        </w:tc>
        <w:tc>
          <w:tcPr>
            <w:tcW w:w="852" w:type="dxa"/>
          </w:tcPr>
          <w:p w:rsidR="00506D50" w:rsidRPr="00C96240" w:rsidRDefault="00506D50" w:rsidP="006F2C26">
            <w:pPr>
              <w:jc w:val="center"/>
              <w:rPr>
                <w:rFonts w:cs="Times New Roman"/>
                <w:szCs w:val="24"/>
              </w:rPr>
            </w:pPr>
          </w:p>
        </w:tc>
        <w:tc>
          <w:tcPr>
            <w:tcW w:w="1843" w:type="dxa"/>
            <w:gridSpan w:val="2"/>
          </w:tcPr>
          <w:p w:rsidR="00506D50" w:rsidRPr="00C96240" w:rsidRDefault="00506D50" w:rsidP="006F2C26">
            <w:pPr>
              <w:jc w:val="center"/>
              <w:rPr>
                <w:rFonts w:cs="Times New Roman"/>
                <w:szCs w:val="24"/>
              </w:rPr>
            </w:pPr>
            <w:r w:rsidRPr="00C96240">
              <w:rPr>
                <w:rFonts w:cs="Times New Roman"/>
                <w:szCs w:val="24"/>
              </w:rPr>
              <w:t>Тип (моноблок/системный блок и монитор)</w:t>
            </w:r>
          </w:p>
        </w:tc>
        <w:tc>
          <w:tcPr>
            <w:tcW w:w="1843" w:type="dxa"/>
          </w:tcPr>
          <w:p w:rsidR="00506D50" w:rsidRPr="00C96240" w:rsidRDefault="00506D50" w:rsidP="006F2C26">
            <w:pPr>
              <w:jc w:val="center"/>
              <w:rPr>
                <w:rFonts w:cs="Times New Roman"/>
                <w:szCs w:val="24"/>
              </w:rPr>
            </w:pPr>
          </w:p>
        </w:tc>
        <w:tc>
          <w:tcPr>
            <w:tcW w:w="1842" w:type="dxa"/>
            <w:gridSpan w:val="2"/>
          </w:tcPr>
          <w:p w:rsidR="00506D50" w:rsidRPr="00C96240" w:rsidRDefault="00506D50" w:rsidP="006F2C26">
            <w:pPr>
              <w:jc w:val="center"/>
              <w:rPr>
                <w:rFonts w:cs="Times New Roman"/>
                <w:szCs w:val="24"/>
              </w:rPr>
            </w:pPr>
            <w:r w:rsidRPr="00C96240">
              <w:rPr>
                <w:rFonts w:cs="Times New Roman"/>
                <w:szCs w:val="24"/>
              </w:rPr>
              <w:t>Тип (моноблок/системный блок и монитор)</w:t>
            </w:r>
          </w:p>
        </w:tc>
        <w:tc>
          <w:tcPr>
            <w:tcW w:w="1276" w:type="dxa"/>
            <w:gridSpan w:val="2"/>
          </w:tcPr>
          <w:p w:rsidR="00506D50" w:rsidRPr="00C96240" w:rsidRDefault="00506D50" w:rsidP="006F2C26">
            <w:pPr>
              <w:jc w:val="center"/>
              <w:rPr>
                <w:rFonts w:cs="Times New Roman"/>
                <w:szCs w:val="24"/>
              </w:rPr>
            </w:pPr>
            <w:r w:rsidRPr="00C96240">
              <w:rPr>
                <w:rFonts w:cs="Times New Roman"/>
                <w:szCs w:val="24"/>
              </w:rPr>
              <w:t>Системный блок с монитором</w:t>
            </w:r>
          </w:p>
        </w:tc>
        <w:tc>
          <w:tcPr>
            <w:tcW w:w="1843" w:type="dxa"/>
            <w:gridSpan w:val="2"/>
          </w:tcPr>
          <w:p w:rsidR="00506D50" w:rsidRPr="00C96240" w:rsidRDefault="00506D50" w:rsidP="006F2C26">
            <w:pPr>
              <w:jc w:val="center"/>
              <w:rPr>
                <w:rFonts w:cs="Times New Roman"/>
                <w:szCs w:val="24"/>
              </w:rPr>
            </w:pPr>
          </w:p>
        </w:tc>
        <w:tc>
          <w:tcPr>
            <w:tcW w:w="1134" w:type="dxa"/>
          </w:tcPr>
          <w:p w:rsidR="00506D50" w:rsidRPr="00C96240" w:rsidRDefault="00506D50" w:rsidP="006F2C26">
            <w:pPr>
              <w:jc w:val="center"/>
              <w:rPr>
                <w:rFonts w:cs="Times New Roman"/>
                <w:szCs w:val="24"/>
              </w:rPr>
            </w:pPr>
          </w:p>
        </w:tc>
      </w:tr>
      <w:tr w:rsidR="006F2C26" w:rsidRPr="00C96240" w:rsidTr="00736E9C">
        <w:tc>
          <w:tcPr>
            <w:tcW w:w="709" w:type="dxa"/>
            <w:vMerge/>
          </w:tcPr>
          <w:p w:rsidR="00506D50" w:rsidRPr="00C96240" w:rsidRDefault="00506D50" w:rsidP="006F2C26">
            <w:pPr>
              <w:jc w:val="center"/>
              <w:rPr>
                <w:rFonts w:cs="Times New Roman"/>
                <w:szCs w:val="24"/>
              </w:rPr>
            </w:pPr>
          </w:p>
        </w:tc>
        <w:tc>
          <w:tcPr>
            <w:tcW w:w="1134" w:type="dxa"/>
            <w:vMerge/>
          </w:tcPr>
          <w:p w:rsidR="00506D50" w:rsidRPr="00C96240" w:rsidRDefault="00506D50" w:rsidP="006F2C26">
            <w:pPr>
              <w:jc w:val="center"/>
              <w:rPr>
                <w:rFonts w:cs="Times New Roman"/>
                <w:szCs w:val="24"/>
              </w:rPr>
            </w:pPr>
          </w:p>
        </w:tc>
        <w:tc>
          <w:tcPr>
            <w:tcW w:w="2406" w:type="dxa"/>
            <w:vMerge/>
          </w:tcPr>
          <w:p w:rsidR="00506D50" w:rsidRPr="00C96240" w:rsidRDefault="00506D50" w:rsidP="006F2C26">
            <w:pPr>
              <w:jc w:val="center"/>
              <w:rPr>
                <w:rFonts w:cs="Times New Roman"/>
                <w:szCs w:val="24"/>
              </w:rPr>
            </w:pPr>
          </w:p>
        </w:tc>
        <w:tc>
          <w:tcPr>
            <w:tcW w:w="853" w:type="dxa"/>
          </w:tcPr>
          <w:p w:rsidR="00506D50" w:rsidRPr="00C96240" w:rsidRDefault="00506D50" w:rsidP="006F2C26">
            <w:pPr>
              <w:jc w:val="center"/>
              <w:rPr>
                <w:rFonts w:cs="Times New Roman"/>
                <w:szCs w:val="24"/>
              </w:rPr>
            </w:pPr>
            <w:r w:rsidRPr="00C96240">
              <w:rPr>
                <w:rFonts w:cs="Times New Roman"/>
                <w:szCs w:val="24"/>
              </w:rPr>
              <w:t>039</w:t>
            </w:r>
          </w:p>
        </w:tc>
        <w:tc>
          <w:tcPr>
            <w:tcW w:w="852" w:type="dxa"/>
          </w:tcPr>
          <w:p w:rsidR="00506D50" w:rsidRPr="00C96240" w:rsidRDefault="00506D50" w:rsidP="006F2C26">
            <w:pPr>
              <w:jc w:val="center"/>
              <w:rPr>
                <w:rFonts w:cs="Times New Roman"/>
                <w:szCs w:val="24"/>
              </w:rPr>
            </w:pPr>
            <w:r w:rsidRPr="00C96240">
              <w:rPr>
                <w:rFonts w:cs="Times New Roman"/>
                <w:szCs w:val="24"/>
              </w:rPr>
              <w:t>дюйм</w:t>
            </w:r>
          </w:p>
        </w:tc>
        <w:tc>
          <w:tcPr>
            <w:tcW w:w="1843" w:type="dxa"/>
            <w:gridSpan w:val="2"/>
          </w:tcPr>
          <w:p w:rsidR="00506D50" w:rsidRPr="00C96240" w:rsidRDefault="00506D50" w:rsidP="006F2C26">
            <w:pPr>
              <w:jc w:val="center"/>
              <w:rPr>
                <w:rFonts w:cs="Times New Roman"/>
                <w:szCs w:val="24"/>
              </w:rPr>
            </w:pPr>
            <w:r w:rsidRPr="00C96240">
              <w:rPr>
                <w:rFonts w:cs="Times New Roman"/>
                <w:szCs w:val="24"/>
              </w:rPr>
              <w:t>Размер экрана/монитора</w:t>
            </w:r>
          </w:p>
        </w:tc>
        <w:tc>
          <w:tcPr>
            <w:tcW w:w="1843" w:type="dxa"/>
          </w:tcPr>
          <w:p w:rsidR="00506D50" w:rsidRPr="00C96240" w:rsidRDefault="00506D50" w:rsidP="006F2C26">
            <w:pPr>
              <w:jc w:val="center"/>
              <w:rPr>
                <w:rFonts w:cs="Times New Roman"/>
                <w:szCs w:val="24"/>
              </w:rPr>
            </w:pPr>
          </w:p>
        </w:tc>
        <w:tc>
          <w:tcPr>
            <w:tcW w:w="1842" w:type="dxa"/>
            <w:gridSpan w:val="2"/>
          </w:tcPr>
          <w:p w:rsidR="00506D50" w:rsidRPr="00C96240" w:rsidRDefault="00506D50" w:rsidP="006F2C26">
            <w:pPr>
              <w:jc w:val="center"/>
              <w:rPr>
                <w:rFonts w:cs="Times New Roman"/>
                <w:szCs w:val="24"/>
              </w:rPr>
            </w:pPr>
            <w:r w:rsidRPr="00C96240">
              <w:rPr>
                <w:rFonts w:cs="Times New Roman"/>
                <w:szCs w:val="24"/>
              </w:rPr>
              <w:t>Размер экрана/монитора</w:t>
            </w:r>
          </w:p>
        </w:tc>
        <w:tc>
          <w:tcPr>
            <w:tcW w:w="1276" w:type="dxa"/>
            <w:gridSpan w:val="2"/>
          </w:tcPr>
          <w:p w:rsidR="00506D50" w:rsidRPr="00C96240" w:rsidRDefault="00506D50" w:rsidP="006F2C26">
            <w:pPr>
              <w:jc w:val="center"/>
              <w:rPr>
                <w:rFonts w:cs="Times New Roman"/>
                <w:szCs w:val="24"/>
              </w:rPr>
            </w:pPr>
            <w:r w:rsidRPr="00C96240">
              <w:rPr>
                <w:rFonts w:cs="Times New Roman"/>
                <w:szCs w:val="24"/>
              </w:rPr>
              <w:t>Не более 27</w:t>
            </w:r>
          </w:p>
        </w:tc>
        <w:tc>
          <w:tcPr>
            <w:tcW w:w="1843" w:type="dxa"/>
            <w:gridSpan w:val="2"/>
          </w:tcPr>
          <w:p w:rsidR="00506D50" w:rsidRPr="00C96240" w:rsidRDefault="00506D50" w:rsidP="006F2C26">
            <w:pPr>
              <w:jc w:val="center"/>
              <w:rPr>
                <w:rFonts w:cs="Times New Roman"/>
                <w:szCs w:val="24"/>
              </w:rPr>
            </w:pPr>
          </w:p>
        </w:tc>
        <w:tc>
          <w:tcPr>
            <w:tcW w:w="1134" w:type="dxa"/>
          </w:tcPr>
          <w:p w:rsidR="00506D50" w:rsidRPr="00C96240" w:rsidRDefault="00506D50" w:rsidP="006F2C26">
            <w:pPr>
              <w:jc w:val="center"/>
              <w:rPr>
                <w:rFonts w:cs="Times New Roman"/>
                <w:szCs w:val="24"/>
              </w:rPr>
            </w:pPr>
          </w:p>
        </w:tc>
      </w:tr>
      <w:tr w:rsidR="006F2C26" w:rsidRPr="00C96240" w:rsidTr="00736E9C">
        <w:tc>
          <w:tcPr>
            <w:tcW w:w="709" w:type="dxa"/>
            <w:vMerge/>
          </w:tcPr>
          <w:p w:rsidR="00506D50" w:rsidRPr="00C96240" w:rsidRDefault="00506D50" w:rsidP="006F2C26">
            <w:pPr>
              <w:jc w:val="center"/>
              <w:rPr>
                <w:rFonts w:cs="Times New Roman"/>
                <w:szCs w:val="24"/>
              </w:rPr>
            </w:pPr>
          </w:p>
        </w:tc>
        <w:tc>
          <w:tcPr>
            <w:tcW w:w="1134" w:type="dxa"/>
            <w:vMerge/>
          </w:tcPr>
          <w:p w:rsidR="00506D50" w:rsidRPr="00C96240" w:rsidRDefault="00506D50" w:rsidP="006F2C26">
            <w:pPr>
              <w:jc w:val="center"/>
              <w:rPr>
                <w:rFonts w:cs="Times New Roman"/>
                <w:szCs w:val="24"/>
              </w:rPr>
            </w:pPr>
          </w:p>
        </w:tc>
        <w:tc>
          <w:tcPr>
            <w:tcW w:w="2406" w:type="dxa"/>
            <w:vMerge/>
          </w:tcPr>
          <w:p w:rsidR="00506D50" w:rsidRPr="00C96240" w:rsidRDefault="00506D50" w:rsidP="006F2C26">
            <w:pPr>
              <w:jc w:val="center"/>
              <w:rPr>
                <w:rFonts w:cs="Times New Roman"/>
                <w:szCs w:val="24"/>
              </w:rPr>
            </w:pPr>
          </w:p>
        </w:tc>
        <w:tc>
          <w:tcPr>
            <w:tcW w:w="853" w:type="dxa"/>
          </w:tcPr>
          <w:p w:rsidR="00506D50" w:rsidRPr="00C96240" w:rsidRDefault="00506D50" w:rsidP="006F2C26">
            <w:pPr>
              <w:jc w:val="center"/>
              <w:rPr>
                <w:rFonts w:cs="Times New Roman"/>
                <w:szCs w:val="24"/>
              </w:rPr>
            </w:pPr>
          </w:p>
        </w:tc>
        <w:tc>
          <w:tcPr>
            <w:tcW w:w="852" w:type="dxa"/>
          </w:tcPr>
          <w:p w:rsidR="00506D50" w:rsidRPr="00C96240" w:rsidRDefault="00506D50" w:rsidP="006F2C26">
            <w:pPr>
              <w:jc w:val="center"/>
              <w:rPr>
                <w:rFonts w:cs="Times New Roman"/>
                <w:szCs w:val="24"/>
              </w:rPr>
            </w:pPr>
            <w:r w:rsidRPr="00C96240">
              <w:rPr>
                <w:rFonts w:cs="Times New Roman"/>
                <w:szCs w:val="24"/>
              </w:rPr>
              <w:t>Точек/дюйм</w:t>
            </w:r>
          </w:p>
        </w:tc>
        <w:tc>
          <w:tcPr>
            <w:tcW w:w="1843" w:type="dxa"/>
            <w:gridSpan w:val="2"/>
          </w:tcPr>
          <w:p w:rsidR="00506D50" w:rsidRPr="00C96240" w:rsidRDefault="00506D50" w:rsidP="006F2C26">
            <w:pPr>
              <w:jc w:val="center"/>
              <w:rPr>
                <w:rFonts w:cs="Times New Roman"/>
                <w:szCs w:val="24"/>
              </w:rPr>
            </w:pPr>
          </w:p>
        </w:tc>
        <w:tc>
          <w:tcPr>
            <w:tcW w:w="1843" w:type="dxa"/>
          </w:tcPr>
          <w:p w:rsidR="00506D50" w:rsidRPr="00C96240" w:rsidRDefault="00506D50" w:rsidP="006F2C26">
            <w:pPr>
              <w:jc w:val="center"/>
              <w:rPr>
                <w:rFonts w:cs="Times New Roman"/>
                <w:szCs w:val="24"/>
              </w:rPr>
            </w:pPr>
          </w:p>
        </w:tc>
        <w:tc>
          <w:tcPr>
            <w:tcW w:w="1842" w:type="dxa"/>
            <w:gridSpan w:val="2"/>
          </w:tcPr>
          <w:p w:rsidR="00506D50" w:rsidRPr="00C96240" w:rsidRDefault="00506D50" w:rsidP="006F2C26">
            <w:pPr>
              <w:jc w:val="center"/>
              <w:rPr>
                <w:rFonts w:cs="Times New Roman"/>
                <w:szCs w:val="24"/>
              </w:rPr>
            </w:pPr>
            <w:r w:rsidRPr="00C96240">
              <w:rPr>
                <w:rFonts w:cs="Times New Roman"/>
                <w:szCs w:val="24"/>
              </w:rPr>
              <w:t>Максимальное разрешение</w:t>
            </w:r>
          </w:p>
        </w:tc>
        <w:tc>
          <w:tcPr>
            <w:tcW w:w="1276" w:type="dxa"/>
            <w:gridSpan w:val="2"/>
          </w:tcPr>
          <w:p w:rsidR="00506D50" w:rsidRPr="00C96240" w:rsidRDefault="00506D50" w:rsidP="006F2C26">
            <w:pPr>
              <w:jc w:val="center"/>
              <w:rPr>
                <w:rFonts w:cs="Times New Roman"/>
                <w:szCs w:val="24"/>
              </w:rPr>
            </w:pPr>
            <w:r w:rsidRPr="00C96240">
              <w:rPr>
                <w:rFonts w:cs="Times New Roman"/>
                <w:szCs w:val="24"/>
              </w:rPr>
              <w:t>Не более 1920х1080</w:t>
            </w:r>
          </w:p>
        </w:tc>
        <w:tc>
          <w:tcPr>
            <w:tcW w:w="1843" w:type="dxa"/>
            <w:gridSpan w:val="2"/>
          </w:tcPr>
          <w:p w:rsidR="00506D50" w:rsidRPr="00C96240" w:rsidRDefault="00506D50" w:rsidP="006F2C26">
            <w:pPr>
              <w:jc w:val="center"/>
              <w:rPr>
                <w:rFonts w:cs="Times New Roman"/>
                <w:szCs w:val="24"/>
              </w:rPr>
            </w:pPr>
          </w:p>
        </w:tc>
        <w:tc>
          <w:tcPr>
            <w:tcW w:w="1134" w:type="dxa"/>
          </w:tcPr>
          <w:p w:rsidR="00506D50" w:rsidRPr="00C96240" w:rsidRDefault="00506D50" w:rsidP="006F2C26">
            <w:pPr>
              <w:jc w:val="center"/>
              <w:rPr>
                <w:rFonts w:cs="Times New Roman"/>
                <w:szCs w:val="24"/>
              </w:rPr>
            </w:pPr>
          </w:p>
        </w:tc>
      </w:tr>
      <w:tr w:rsidR="006F2C26" w:rsidRPr="00C96240" w:rsidTr="00736E9C">
        <w:tc>
          <w:tcPr>
            <w:tcW w:w="709" w:type="dxa"/>
            <w:vMerge/>
          </w:tcPr>
          <w:p w:rsidR="00506D50" w:rsidRPr="00C96240" w:rsidRDefault="00506D50" w:rsidP="006F2C26">
            <w:pPr>
              <w:jc w:val="center"/>
              <w:rPr>
                <w:rFonts w:cs="Times New Roman"/>
                <w:szCs w:val="24"/>
              </w:rPr>
            </w:pPr>
          </w:p>
        </w:tc>
        <w:tc>
          <w:tcPr>
            <w:tcW w:w="1134" w:type="dxa"/>
            <w:vMerge/>
          </w:tcPr>
          <w:p w:rsidR="00506D50" w:rsidRPr="00C96240" w:rsidRDefault="00506D50" w:rsidP="006F2C26">
            <w:pPr>
              <w:jc w:val="center"/>
              <w:rPr>
                <w:rFonts w:cs="Times New Roman"/>
                <w:szCs w:val="24"/>
              </w:rPr>
            </w:pPr>
          </w:p>
        </w:tc>
        <w:tc>
          <w:tcPr>
            <w:tcW w:w="2406" w:type="dxa"/>
            <w:vMerge/>
          </w:tcPr>
          <w:p w:rsidR="00506D50" w:rsidRPr="00C96240" w:rsidRDefault="00506D50" w:rsidP="006F2C26">
            <w:pPr>
              <w:jc w:val="center"/>
              <w:rPr>
                <w:rFonts w:cs="Times New Roman"/>
                <w:szCs w:val="24"/>
              </w:rPr>
            </w:pPr>
          </w:p>
        </w:tc>
        <w:tc>
          <w:tcPr>
            <w:tcW w:w="853" w:type="dxa"/>
          </w:tcPr>
          <w:p w:rsidR="00506D50" w:rsidRPr="00C96240" w:rsidRDefault="00506D50" w:rsidP="006F2C26">
            <w:pPr>
              <w:jc w:val="center"/>
              <w:rPr>
                <w:rFonts w:cs="Times New Roman"/>
                <w:szCs w:val="24"/>
              </w:rPr>
            </w:pPr>
          </w:p>
        </w:tc>
        <w:tc>
          <w:tcPr>
            <w:tcW w:w="852" w:type="dxa"/>
          </w:tcPr>
          <w:p w:rsidR="00506D50" w:rsidRPr="00C96240" w:rsidRDefault="00506D50" w:rsidP="006F2C26">
            <w:pPr>
              <w:jc w:val="center"/>
              <w:rPr>
                <w:rFonts w:cs="Times New Roman"/>
                <w:szCs w:val="24"/>
              </w:rPr>
            </w:pPr>
          </w:p>
        </w:tc>
        <w:tc>
          <w:tcPr>
            <w:tcW w:w="1843" w:type="dxa"/>
            <w:gridSpan w:val="2"/>
          </w:tcPr>
          <w:p w:rsidR="00506D50" w:rsidRPr="00C96240" w:rsidRDefault="00506D50" w:rsidP="006F2C26">
            <w:pPr>
              <w:jc w:val="center"/>
              <w:rPr>
                <w:rFonts w:cs="Times New Roman"/>
                <w:szCs w:val="24"/>
              </w:rPr>
            </w:pPr>
            <w:r w:rsidRPr="00C96240">
              <w:rPr>
                <w:rFonts w:cs="Times New Roman"/>
                <w:szCs w:val="24"/>
              </w:rPr>
              <w:t>Тип процессора</w:t>
            </w:r>
          </w:p>
        </w:tc>
        <w:tc>
          <w:tcPr>
            <w:tcW w:w="1843" w:type="dxa"/>
          </w:tcPr>
          <w:p w:rsidR="00506D50" w:rsidRPr="00C96240" w:rsidRDefault="00506D50" w:rsidP="006F2C26">
            <w:pPr>
              <w:jc w:val="center"/>
              <w:rPr>
                <w:rFonts w:cs="Times New Roman"/>
                <w:szCs w:val="24"/>
              </w:rPr>
            </w:pPr>
          </w:p>
        </w:tc>
        <w:tc>
          <w:tcPr>
            <w:tcW w:w="1842" w:type="dxa"/>
            <w:gridSpan w:val="2"/>
          </w:tcPr>
          <w:p w:rsidR="00506D50" w:rsidRPr="00C96240" w:rsidRDefault="00506D50" w:rsidP="006F2C26">
            <w:pPr>
              <w:jc w:val="center"/>
              <w:rPr>
                <w:rFonts w:cs="Times New Roman"/>
                <w:szCs w:val="24"/>
              </w:rPr>
            </w:pPr>
            <w:r w:rsidRPr="00C96240">
              <w:rPr>
                <w:rFonts w:cs="Times New Roman"/>
                <w:szCs w:val="24"/>
              </w:rPr>
              <w:t>Тип процессора</w:t>
            </w:r>
          </w:p>
        </w:tc>
        <w:tc>
          <w:tcPr>
            <w:tcW w:w="1276" w:type="dxa"/>
            <w:gridSpan w:val="2"/>
          </w:tcPr>
          <w:p w:rsidR="00506D50" w:rsidRPr="00C96240" w:rsidRDefault="00506D50" w:rsidP="006F2C26">
            <w:pPr>
              <w:jc w:val="center"/>
              <w:rPr>
                <w:rFonts w:cs="Times New Roman"/>
                <w:szCs w:val="24"/>
              </w:rPr>
            </w:pPr>
            <w:r w:rsidRPr="00C96240">
              <w:rPr>
                <w:rFonts w:cs="Times New Roman"/>
                <w:szCs w:val="24"/>
              </w:rPr>
              <w:t>Х64/Х86</w:t>
            </w:r>
          </w:p>
        </w:tc>
        <w:tc>
          <w:tcPr>
            <w:tcW w:w="1843" w:type="dxa"/>
            <w:gridSpan w:val="2"/>
          </w:tcPr>
          <w:p w:rsidR="00506D50" w:rsidRPr="00C96240" w:rsidRDefault="00506D50" w:rsidP="006F2C26">
            <w:pPr>
              <w:jc w:val="center"/>
              <w:rPr>
                <w:rFonts w:cs="Times New Roman"/>
                <w:szCs w:val="24"/>
              </w:rPr>
            </w:pPr>
          </w:p>
        </w:tc>
        <w:tc>
          <w:tcPr>
            <w:tcW w:w="1134" w:type="dxa"/>
          </w:tcPr>
          <w:p w:rsidR="00506D50" w:rsidRPr="00C96240" w:rsidRDefault="00506D50" w:rsidP="006F2C26">
            <w:pPr>
              <w:jc w:val="center"/>
              <w:rPr>
                <w:rFonts w:cs="Times New Roman"/>
                <w:szCs w:val="24"/>
              </w:rPr>
            </w:pPr>
          </w:p>
        </w:tc>
      </w:tr>
      <w:tr w:rsidR="006F2C26" w:rsidRPr="00C96240" w:rsidTr="00736E9C">
        <w:tc>
          <w:tcPr>
            <w:tcW w:w="709" w:type="dxa"/>
            <w:vMerge/>
          </w:tcPr>
          <w:p w:rsidR="00506D50" w:rsidRPr="00C96240" w:rsidRDefault="00506D50" w:rsidP="006F2C26">
            <w:pPr>
              <w:jc w:val="center"/>
              <w:rPr>
                <w:rFonts w:cs="Times New Roman"/>
                <w:szCs w:val="24"/>
              </w:rPr>
            </w:pPr>
          </w:p>
        </w:tc>
        <w:tc>
          <w:tcPr>
            <w:tcW w:w="1134" w:type="dxa"/>
            <w:vMerge/>
          </w:tcPr>
          <w:p w:rsidR="00506D50" w:rsidRPr="00C96240" w:rsidRDefault="00506D50" w:rsidP="006F2C26">
            <w:pPr>
              <w:jc w:val="center"/>
              <w:rPr>
                <w:rFonts w:cs="Times New Roman"/>
                <w:szCs w:val="24"/>
              </w:rPr>
            </w:pPr>
          </w:p>
        </w:tc>
        <w:tc>
          <w:tcPr>
            <w:tcW w:w="2406" w:type="dxa"/>
            <w:vMerge/>
          </w:tcPr>
          <w:p w:rsidR="00506D50" w:rsidRPr="00C96240" w:rsidRDefault="00506D50" w:rsidP="006F2C26">
            <w:pPr>
              <w:jc w:val="center"/>
              <w:rPr>
                <w:rFonts w:cs="Times New Roman"/>
                <w:szCs w:val="24"/>
              </w:rPr>
            </w:pPr>
          </w:p>
        </w:tc>
        <w:tc>
          <w:tcPr>
            <w:tcW w:w="853" w:type="dxa"/>
          </w:tcPr>
          <w:p w:rsidR="00506D50" w:rsidRPr="00C96240" w:rsidRDefault="00506D50" w:rsidP="006F2C26">
            <w:pPr>
              <w:jc w:val="center"/>
              <w:rPr>
                <w:rFonts w:cs="Times New Roman"/>
                <w:szCs w:val="24"/>
              </w:rPr>
            </w:pPr>
            <w:r w:rsidRPr="00C96240">
              <w:rPr>
                <w:rFonts w:cs="Times New Roman"/>
                <w:szCs w:val="24"/>
              </w:rPr>
              <w:t>292</w:t>
            </w:r>
          </w:p>
        </w:tc>
        <w:tc>
          <w:tcPr>
            <w:tcW w:w="852" w:type="dxa"/>
          </w:tcPr>
          <w:p w:rsidR="00506D50" w:rsidRPr="00C96240" w:rsidRDefault="00506D50" w:rsidP="006F2C26">
            <w:pPr>
              <w:jc w:val="center"/>
              <w:rPr>
                <w:rFonts w:cs="Times New Roman"/>
                <w:szCs w:val="24"/>
              </w:rPr>
            </w:pPr>
            <w:r w:rsidRPr="00C96240">
              <w:rPr>
                <w:rFonts w:cs="Times New Roman"/>
                <w:szCs w:val="24"/>
              </w:rPr>
              <w:t>МГц</w:t>
            </w:r>
          </w:p>
        </w:tc>
        <w:tc>
          <w:tcPr>
            <w:tcW w:w="1843" w:type="dxa"/>
            <w:gridSpan w:val="2"/>
          </w:tcPr>
          <w:p w:rsidR="00506D50" w:rsidRPr="00C96240" w:rsidRDefault="00506D50" w:rsidP="006F2C26">
            <w:pPr>
              <w:jc w:val="center"/>
              <w:rPr>
                <w:rFonts w:cs="Times New Roman"/>
                <w:szCs w:val="24"/>
              </w:rPr>
            </w:pPr>
            <w:r w:rsidRPr="00C96240">
              <w:rPr>
                <w:rFonts w:cs="Times New Roman"/>
                <w:szCs w:val="24"/>
              </w:rPr>
              <w:t>Частота процессора</w:t>
            </w:r>
          </w:p>
        </w:tc>
        <w:tc>
          <w:tcPr>
            <w:tcW w:w="1843" w:type="dxa"/>
          </w:tcPr>
          <w:p w:rsidR="00506D50" w:rsidRPr="00C96240" w:rsidRDefault="00506D50" w:rsidP="006F2C26">
            <w:pPr>
              <w:jc w:val="center"/>
              <w:rPr>
                <w:rFonts w:cs="Times New Roman"/>
                <w:szCs w:val="24"/>
              </w:rPr>
            </w:pPr>
          </w:p>
        </w:tc>
        <w:tc>
          <w:tcPr>
            <w:tcW w:w="1842" w:type="dxa"/>
            <w:gridSpan w:val="2"/>
          </w:tcPr>
          <w:p w:rsidR="00506D50" w:rsidRPr="00C96240" w:rsidRDefault="00506D50" w:rsidP="006F2C26">
            <w:pPr>
              <w:jc w:val="center"/>
              <w:rPr>
                <w:rFonts w:cs="Times New Roman"/>
                <w:szCs w:val="24"/>
              </w:rPr>
            </w:pPr>
            <w:r w:rsidRPr="00C96240">
              <w:rPr>
                <w:rFonts w:cs="Times New Roman"/>
                <w:szCs w:val="24"/>
              </w:rPr>
              <w:t>Частота процессора</w:t>
            </w:r>
          </w:p>
        </w:tc>
        <w:tc>
          <w:tcPr>
            <w:tcW w:w="1276" w:type="dxa"/>
            <w:gridSpan w:val="2"/>
          </w:tcPr>
          <w:p w:rsidR="00506D50" w:rsidRPr="00C96240" w:rsidRDefault="00506D50" w:rsidP="006F2C26">
            <w:pPr>
              <w:jc w:val="center"/>
              <w:rPr>
                <w:rFonts w:cs="Times New Roman"/>
                <w:szCs w:val="24"/>
              </w:rPr>
            </w:pPr>
            <w:r w:rsidRPr="00C96240">
              <w:rPr>
                <w:rFonts w:cs="Times New Roman"/>
                <w:szCs w:val="24"/>
              </w:rPr>
              <w:t>Не более 4500</w:t>
            </w:r>
          </w:p>
        </w:tc>
        <w:tc>
          <w:tcPr>
            <w:tcW w:w="1843" w:type="dxa"/>
            <w:gridSpan w:val="2"/>
          </w:tcPr>
          <w:p w:rsidR="00506D50" w:rsidRPr="00C96240" w:rsidRDefault="00506D50" w:rsidP="006F2C26">
            <w:pPr>
              <w:jc w:val="center"/>
              <w:rPr>
                <w:rFonts w:cs="Times New Roman"/>
                <w:szCs w:val="24"/>
              </w:rPr>
            </w:pPr>
          </w:p>
        </w:tc>
        <w:tc>
          <w:tcPr>
            <w:tcW w:w="1134" w:type="dxa"/>
          </w:tcPr>
          <w:p w:rsidR="00506D50" w:rsidRPr="00C96240" w:rsidRDefault="00506D50" w:rsidP="006F2C26">
            <w:pPr>
              <w:jc w:val="center"/>
              <w:rPr>
                <w:rFonts w:cs="Times New Roman"/>
                <w:szCs w:val="24"/>
              </w:rPr>
            </w:pPr>
          </w:p>
        </w:tc>
      </w:tr>
      <w:tr w:rsidR="006F2C26" w:rsidRPr="00C96240" w:rsidTr="00736E9C">
        <w:tc>
          <w:tcPr>
            <w:tcW w:w="709" w:type="dxa"/>
            <w:vMerge/>
          </w:tcPr>
          <w:p w:rsidR="00506D50" w:rsidRPr="00C96240" w:rsidRDefault="00506D50" w:rsidP="006F2C26">
            <w:pPr>
              <w:jc w:val="center"/>
              <w:rPr>
                <w:rFonts w:cs="Times New Roman"/>
                <w:szCs w:val="24"/>
              </w:rPr>
            </w:pPr>
          </w:p>
        </w:tc>
        <w:tc>
          <w:tcPr>
            <w:tcW w:w="1134" w:type="dxa"/>
            <w:vMerge/>
          </w:tcPr>
          <w:p w:rsidR="00506D50" w:rsidRPr="00C96240" w:rsidRDefault="00506D50" w:rsidP="006F2C26">
            <w:pPr>
              <w:jc w:val="center"/>
              <w:rPr>
                <w:rFonts w:cs="Times New Roman"/>
                <w:szCs w:val="24"/>
              </w:rPr>
            </w:pPr>
          </w:p>
        </w:tc>
        <w:tc>
          <w:tcPr>
            <w:tcW w:w="2406" w:type="dxa"/>
            <w:vMerge/>
          </w:tcPr>
          <w:p w:rsidR="00506D50" w:rsidRPr="00C96240" w:rsidRDefault="00506D50" w:rsidP="006F2C26">
            <w:pPr>
              <w:jc w:val="center"/>
              <w:rPr>
                <w:rFonts w:cs="Times New Roman"/>
                <w:szCs w:val="24"/>
              </w:rPr>
            </w:pPr>
          </w:p>
        </w:tc>
        <w:tc>
          <w:tcPr>
            <w:tcW w:w="853" w:type="dxa"/>
          </w:tcPr>
          <w:p w:rsidR="00506D50" w:rsidRPr="00C96240" w:rsidRDefault="00506D50" w:rsidP="006F2C26">
            <w:pPr>
              <w:jc w:val="center"/>
              <w:rPr>
                <w:rFonts w:cs="Times New Roman"/>
                <w:szCs w:val="24"/>
              </w:rPr>
            </w:pPr>
            <w:r w:rsidRPr="00C96240">
              <w:rPr>
                <w:rFonts w:cs="Times New Roman"/>
                <w:szCs w:val="24"/>
              </w:rPr>
              <w:t>2553</w:t>
            </w:r>
          </w:p>
        </w:tc>
        <w:tc>
          <w:tcPr>
            <w:tcW w:w="852" w:type="dxa"/>
          </w:tcPr>
          <w:p w:rsidR="00506D50" w:rsidRPr="00C96240" w:rsidRDefault="00506D50" w:rsidP="006F2C26">
            <w:pPr>
              <w:jc w:val="center"/>
              <w:rPr>
                <w:rFonts w:cs="Times New Roman"/>
                <w:szCs w:val="24"/>
              </w:rPr>
            </w:pPr>
          </w:p>
        </w:tc>
        <w:tc>
          <w:tcPr>
            <w:tcW w:w="1843" w:type="dxa"/>
            <w:gridSpan w:val="2"/>
          </w:tcPr>
          <w:p w:rsidR="00506D50" w:rsidRPr="00C96240" w:rsidRDefault="00506D50" w:rsidP="006F2C26">
            <w:pPr>
              <w:jc w:val="center"/>
              <w:rPr>
                <w:rFonts w:cs="Times New Roman"/>
                <w:szCs w:val="24"/>
              </w:rPr>
            </w:pPr>
            <w:r w:rsidRPr="00C96240">
              <w:rPr>
                <w:rFonts w:cs="Times New Roman"/>
                <w:szCs w:val="24"/>
              </w:rPr>
              <w:t>Размер оперативной памяти</w:t>
            </w:r>
          </w:p>
        </w:tc>
        <w:tc>
          <w:tcPr>
            <w:tcW w:w="1843" w:type="dxa"/>
          </w:tcPr>
          <w:p w:rsidR="00506D50" w:rsidRPr="00C96240" w:rsidRDefault="00506D50" w:rsidP="006F2C26">
            <w:pPr>
              <w:jc w:val="center"/>
              <w:rPr>
                <w:rFonts w:cs="Times New Roman"/>
                <w:szCs w:val="24"/>
              </w:rPr>
            </w:pPr>
          </w:p>
        </w:tc>
        <w:tc>
          <w:tcPr>
            <w:tcW w:w="1842" w:type="dxa"/>
            <w:gridSpan w:val="2"/>
          </w:tcPr>
          <w:p w:rsidR="00506D50" w:rsidRPr="00C96240" w:rsidRDefault="00506D50" w:rsidP="006F2C26">
            <w:pPr>
              <w:jc w:val="center"/>
              <w:rPr>
                <w:rFonts w:cs="Times New Roman"/>
                <w:szCs w:val="24"/>
              </w:rPr>
            </w:pPr>
            <w:r w:rsidRPr="00C96240">
              <w:rPr>
                <w:rFonts w:cs="Times New Roman"/>
                <w:szCs w:val="24"/>
              </w:rPr>
              <w:t>Размер оперативной памяти</w:t>
            </w:r>
          </w:p>
        </w:tc>
        <w:tc>
          <w:tcPr>
            <w:tcW w:w="1276" w:type="dxa"/>
            <w:gridSpan w:val="2"/>
          </w:tcPr>
          <w:p w:rsidR="00506D50" w:rsidRPr="00C96240" w:rsidRDefault="00506D50" w:rsidP="006F2C26">
            <w:pPr>
              <w:jc w:val="center"/>
              <w:rPr>
                <w:rFonts w:cs="Times New Roman"/>
                <w:szCs w:val="24"/>
              </w:rPr>
            </w:pPr>
            <w:r w:rsidRPr="00C96240">
              <w:rPr>
                <w:rFonts w:cs="Times New Roman"/>
                <w:szCs w:val="24"/>
              </w:rPr>
              <w:t>Не более 32</w:t>
            </w:r>
          </w:p>
        </w:tc>
        <w:tc>
          <w:tcPr>
            <w:tcW w:w="1843" w:type="dxa"/>
            <w:gridSpan w:val="2"/>
          </w:tcPr>
          <w:p w:rsidR="00506D50" w:rsidRPr="00C96240" w:rsidRDefault="00506D50" w:rsidP="006F2C26">
            <w:pPr>
              <w:jc w:val="center"/>
              <w:rPr>
                <w:rFonts w:cs="Times New Roman"/>
                <w:szCs w:val="24"/>
              </w:rPr>
            </w:pPr>
          </w:p>
        </w:tc>
        <w:tc>
          <w:tcPr>
            <w:tcW w:w="1134" w:type="dxa"/>
          </w:tcPr>
          <w:p w:rsidR="00506D50" w:rsidRPr="00C96240" w:rsidRDefault="00506D50" w:rsidP="006F2C26">
            <w:pPr>
              <w:jc w:val="center"/>
              <w:rPr>
                <w:rFonts w:cs="Times New Roman"/>
                <w:szCs w:val="24"/>
              </w:rPr>
            </w:pPr>
          </w:p>
        </w:tc>
      </w:tr>
      <w:tr w:rsidR="006F2C26" w:rsidRPr="00C96240" w:rsidTr="00736E9C">
        <w:tc>
          <w:tcPr>
            <w:tcW w:w="709" w:type="dxa"/>
            <w:vMerge/>
          </w:tcPr>
          <w:p w:rsidR="00506D50" w:rsidRPr="00C96240" w:rsidRDefault="00506D50" w:rsidP="006F2C26">
            <w:pPr>
              <w:jc w:val="center"/>
              <w:rPr>
                <w:rFonts w:cs="Times New Roman"/>
                <w:szCs w:val="24"/>
              </w:rPr>
            </w:pPr>
          </w:p>
        </w:tc>
        <w:tc>
          <w:tcPr>
            <w:tcW w:w="1134" w:type="dxa"/>
            <w:vMerge/>
          </w:tcPr>
          <w:p w:rsidR="00506D50" w:rsidRPr="00C96240" w:rsidRDefault="00506D50" w:rsidP="006F2C26">
            <w:pPr>
              <w:jc w:val="center"/>
              <w:rPr>
                <w:rFonts w:cs="Times New Roman"/>
                <w:szCs w:val="24"/>
              </w:rPr>
            </w:pPr>
          </w:p>
        </w:tc>
        <w:tc>
          <w:tcPr>
            <w:tcW w:w="2406" w:type="dxa"/>
            <w:vMerge/>
          </w:tcPr>
          <w:p w:rsidR="00506D50" w:rsidRPr="00C96240" w:rsidRDefault="00506D50" w:rsidP="006F2C26">
            <w:pPr>
              <w:jc w:val="center"/>
              <w:rPr>
                <w:rFonts w:cs="Times New Roman"/>
                <w:szCs w:val="24"/>
              </w:rPr>
            </w:pPr>
          </w:p>
        </w:tc>
        <w:tc>
          <w:tcPr>
            <w:tcW w:w="853" w:type="dxa"/>
          </w:tcPr>
          <w:p w:rsidR="00506D50" w:rsidRPr="00C96240" w:rsidRDefault="00506D50" w:rsidP="006F2C26">
            <w:pPr>
              <w:jc w:val="center"/>
              <w:rPr>
                <w:rFonts w:cs="Times New Roman"/>
                <w:szCs w:val="24"/>
              </w:rPr>
            </w:pPr>
            <w:r w:rsidRPr="00C96240">
              <w:rPr>
                <w:rFonts w:cs="Times New Roman"/>
                <w:szCs w:val="24"/>
              </w:rPr>
              <w:t>2553</w:t>
            </w:r>
          </w:p>
        </w:tc>
        <w:tc>
          <w:tcPr>
            <w:tcW w:w="852" w:type="dxa"/>
          </w:tcPr>
          <w:p w:rsidR="00506D50" w:rsidRPr="00C96240" w:rsidRDefault="00506D50" w:rsidP="006F2C26">
            <w:pPr>
              <w:jc w:val="center"/>
              <w:rPr>
                <w:rFonts w:cs="Times New Roman"/>
                <w:szCs w:val="24"/>
              </w:rPr>
            </w:pPr>
          </w:p>
        </w:tc>
        <w:tc>
          <w:tcPr>
            <w:tcW w:w="1843" w:type="dxa"/>
            <w:gridSpan w:val="2"/>
          </w:tcPr>
          <w:p w:rsidR="00506D50" w:rsidRPr="00C96240" w:rsidRDefault="00506D50" w:rsidP="006F2C26">
            <w:pPr>
              <w:jc w:val="center"/>
              <w:rPr>
                <w:rFonts w:cs="Times New Roman"/>
                <w:szCs w:val="24"/>
              </w:rPr>
            </w:pPr>
            <w:r w:rsidRPr="00C96240">
              <w:rPr>
                <w:rFonts w:cs="Times New Roman"/>
                <w:szCs w:val="24"/>
              </w:rPr>
              <w:t>Объем накопителя</w:t>
            </w:r>
          </w:p>
        </w:tc>
        <w:tc>
          <w:tcPr>
            <w:tcW w:w="1843" w:type="dxa"/>
          </w:tcPr>
          <w:p w:rsidR="00506D50" w:rsidRPr="00C96240" w:rsidRDefault="00506D50" w:rsidP="006F2C26">
            <w:pPr>
              <w:jc w:val="center"/>
              <w:rPr>
                <w:rFonts w:cs="Times New Roman"/>
                <w:szCs w:val="24"/>
              </w:rPr>
            </w:pPr>
          </w:p>
        </w:tc>
        <w:tc>
          <w:tcPr>
            <w:tcW w:w="1842" w:type="dxa"/>
            <w:gridSpan w:val="2"/>
          </w:tcPr>
          <w:p w:rsidR="00506D50" w:rsidRPr="00C96240" w:rsidRDefault="00506D50" w:rsidP="006F2C26">
            <w:pPr>
              <w:jc w:val="center"/>
              <w:rPr>
                <w:rFonts w:cs="Times New Roman"/>
                <w:szCs w:val="24"/>
              </w:rPr>
            </w:pPr>
            <w:r w:rsidRPr="00C96240">
              <w:rPr>
                <w:rFonts w:cs="Times New Roman"/>
                <w:szCs w:val="24"/>
              </w:rPr>
              <w:t>Объем накопителя</w:t>
            </w:r>
          </w:p>
        </w:tc>
        <w:tc>
          <w:tcPr>
            <w:tcW w:w="1276" w:type="dxa"/>
            <w:gridSpan w:val="2"/>
          </w:tcPr>
          <w:p w:rsidR="00506D50" w:rsidRPr="00C96240" w:rsidRDefault="00506D50" w:rsidP="006F2C26">
            <w:pPr>
              <w:jc w:val="center"/>
              <w:rPr>
                <w:rFonts w:cs="Times New Roman"/>
                <w:szCs w:val="24"/>
              </w:rPr>
            </w:pPr>
            <w:r w:rsidRPr="00C96240">
              <w:rPr>
                <w:rFonts w:cs="Times New Roman"/>
                <w:szCs w:val="24"/>
              </w:rPr>
              <w:t>Не более 2000</w:t>
            </w:r>
          </w:p>
        </w:tc>
        <w:tc>
          <w:tcPr>
            <w:tcW w:w="1843" w:type="dxa"/>
            <w:gridSpan w:val="2"/>
          </w:tcPr>
          <w:p w:rsidR="00506D50" w:rsidRPr="00C96240" w:rsidRDefault="00506D50" w:rsidP="006F2C26">
            <w:pPr>
              <w:jc w:val="center"/>
              <w:rPr>
                <w:rFonts w:cs="Times New Roman"/>
                <w:szCs w:val="24"/>
              </w:rPr>
            </w:pPr>
          </w:p>
        </w:tc>
        <w:tc>
          <w:tcPr>
            <w:tcW w:w="1134" w:type="dxa"/>
          </w:tcPr>
          <w:p w:rsidR="00506D50" w:rsidRPr="00C96240" w:rsidRDefault="00506D50" w:rsidP="006F2C26">
            <w:pPr>
              <w:jc w:val="center"/>
              <w:rPr>
                <w:rFonts w:cs="Times New Roman"/>
                <w:szCs w:val="24"/>
              </w:rPr>
            </w:pPr>
          </w:p>
        </w:tc>
      </w:tr>
      <w:tr w:rsidR="006F2C26" w:rsidRPr="00C96240" w:rsidTr="00736E9C">
        <w:tc>
          <w:tcPr>
            <w:tcW w:w="709" w:type="dxa"/>
            <w:vMerge/>
          </w:tcPr>
          <w:p w:rsidR="00506D50" w:rsidRPr="00C96240" w:rsidRDefault="00506D50" w:rsidP="006F2C26">
            <w:pPr>
              <w:jc w:val="center"/>
              <w:rPr>
                <w:rFonts w:cs="Times New Roman"/>
                <w:szCs w:val="24"/>
              </w:rPr>
            </w:pPr>
          </w:p>
        </w:tc>
        <w:tc>
          <w:tcPr>
            <w:tcW w:w="1134" w:type="dxa"/>
            <w:vMerge/>
          </w:tcPr>
          <w:p w:rsidR="00506D50" w:rsidRPr="00C96240" w:rsidRDefault="00506D50" w:rsidP="006F2C26">
            <w:pPr>
              <w:jc w:val="center"/>
              <w:rPr>
                <w:rFonts w:cs="Times New Roman"/>
                <w:szCs w:val="24"/>
              </w:rPr>
            </w:pPr>
          </w:p>
        </w:tc>
        <w:tc>
          <w:tcPr>
            <w:tcW w:w="2406" w:type="dxa"/>
            <w:vMerge/>
          </w:tcPr>
          <w:p w:rsidR="00506D50" w:rsidRPr="00C96240" w:rsidRDefault="00506D50" w:rsidP="006F2C26">
            <w:pPr>
              <w:jc w:val="center"/>
              <w:rPr>
                <w:rFonts w:cs="Times New Roman"/>
                <w:szCs w:val="24"/>
              </w:rPr>
            </w:pPr>
          </w:p>
        </w:tc>
        <w:tc>
          <w:tcPr>
            <w:tcW w:w="853" w:type="dxa"/>
          </w:tcPr>
          <w:p w:rsidR="00506D50" w:rsidRPr="00C96240" w:rsidRDefault="00506D50" w:rsidP="006F2C26">
            <w:pPr>
              <w:jc w:val="center"/>
              <w:rPr>
                <w:rFonts w:cs="Times New Roman"/>
                <w:szCs w:val="24"/>
              </w:rPr>
            </w:pPr>
          </w:p>
        </w:tc>
        <w:tc>
          <w:tcPr>
            <w:tcW w:w="852" w:type="dxa"/>
          </w:tcPr>
          <w:p w:rsidR="00506D50" w:rsidRPr="00C96240" w:rsidRDefault="00506D50" w:rsidP="006F2C26">
            <w:pPr>
              <w:jc w:val="center"/>
              <w:rPr>
                <w:rFonts w:cs="Times New Roman"/>
                <w:szCs w:val="24"/>
              </w:rPr>
            </w:pPr>
          </w:p>
        </w:tc>
        <w:tc>
          <w:tcPr>
            <w:tcW w:w="1843" w:type="dxa"/>
            <w:gridSpan w:val="2"/>
          </w:tcPr>
          <w:p w:rsidR="00506D50" w:rsidRPr="00C96240" w:rsidRDefault="00506D50" w:rsidP="006F2C26">
            <w:pPr>
              <w:jc w:val="center"/>
              <w:rPr>
                <w:rFonts w:cs="Times New Roman"/>
                <w:szCs w:val="24"/>
              </w:rPr>
            </w:pPr>
            <w:r w:rsidRPr="00C96240">
              <w:rPr>
                <w:rFonts w:cs="Times New Roman"/>
                <w:szCs w:val="24"/>
              </w:rPr>
              <w:t>Тип жесткого диска</w:t>
            </w:r>
          </w:p>
        </w:tc>
        <w:tc>
          <w:tcPr>
            <w:tcW w:w="1843" w:type="dxa"/>
          </w:tcPr>
          <w:p w:rsidR="00506D50" w:rsidRPr="00C96240" w:rsidRDefault="00506D50" w:rsidP="006F2C26">
            <w:pPr>
              <w:jc w:val="center"/>
              <w:rPr>
                <w:rFonts w:cs="Times New Roman"/>
                <w:szCs w:val="24"/>
              </w:rPr>
            </w:pPr>
          </w:p>
        </w:tc>
        <w:tc>
          <w:tcPr>
            <w:tcW w:w="1842" w:type="dxa"/>
            <w:gridSpan w:val="2"/>
          </w:tcPr>
          <w:p w:rsidR="00506D50" w:rsidRPr="00C96240" w:rsidRDefault="00506D50" w:rsidP="006F2C26">
            <w:pPr>
              <w:jc w:val="center"/>
              <w:rPr>
                <w:rFonts w:cs="Times New Roman"/>
                <w:szCs w:val="24"/>
              </w:rPr>
            </w:pPr>
            <w:r w:rsidRPr="00C96240">
              <w:rPr>
                <w:rFonts w:cs="Times New Roman"/>
                <w:szCs w:val="24"/>
              </w:rPr>
              <w:t>Тип жесткого диска</w:t>
            </w:r>
          </w:p>
        </w:tc>
        <w:tc>
          <w:tcPr>
            <w:tcW w:w="1276" w:type="dxa"/>
            <w:gridSpan w:val="2"/>
          </w:tcPr>
          <w:p w:rsidR="00506D50" w:rsidRPr="00C96240" w:rsidRDefault="00506D50" w:rsidP="006F2C26">
            <w:pPr>
              <w:jc w:val="center"/>
              <w:rPr>
                <w:rFonts w:cs="Times New Roman"/>
                <w:szCs w:val="24"/>
              </w:rPr>
            </w:pPr>
            <w:r w:rsidRPr="00C96240">
              <w:rPr>
                <w:rFonts w:cs="Times New Roman"/>
                <w:szCs w:val="24"/>
                <w:lang w:val="en-US"/>
              </w:rPr>
              <w:t>Serial ATA</w:t>
            </w:r>
          </w:p>
        </w:tc>
        <w:tc>
          <w:tcPr>
            <w:tcW w:w="1843" w:type="dxa"/>
            <w:gridSpan w:val="2"/>
          </w:tcPr>
          <w:p w:rsidR="00506D50" w:rsidRPr="00C96240" w:rsidRDefault="00506D50" w:rsidP="006F2C26">
            <w:pPr>
              <w:jc w:val="center"/>
              <w:rPr>
                <w:rFonts w:cs="Times New Roman"/>
                <w:szCs w:val="24"/>
              </w:rPr>
            </w:pPr>
          </w:p>
        </w:tc>
        <w:tc>
          <w:tcPr>
            <w:tcW w:w="1134" w:type="dxa"/>
          </w:tcPr>
          <w:p w:rsidR="00506D50" w:rsidRPr="00C96240" w:rsidRDefault="00506D50" w:rsidP="006F2C26">
            <w:pPr>
              <w:jc w:val="center"/>
              <w:rPr>
                <w:rFonts w:cs="Times New Roman"/>
                <w:szCs w:val="24"/>
              </w:rPr>
            </w:pPr>
          </w:p>
        </w:tc>
      </w:tr>
      <w:tr w:rsidR="006F2C26" w:rsidRPr="00C96240" w:rsidTr="00736E9C">
        <w:tc>
          <w:tcPr>
            <w:tcW w:w="709" w:type="dxa"/>
            <w:vMerge/>
          </w:tcPr>
          <w:p w:rsidR="00506D50" w:rsidRPr="00C96240" w:rsidRDefault="00506D50" w:rsidP="006F2C26">
            <w:pPr>
              <w:jc w:val="center"/>
              <w:rPr>
                <w:rFonts w:cs="Times New Roman"/>
                <w:szCs w:val="24"/>
              </w:rPr>
            </w:pPr>
          </w:p>
        </w:tc>
        <w:tc>
          <w:tcPr>
            <w:tcW w:w="1134" w:type="dxa"/>
            <w:vMerge/>
          </w:tcPr>
          <w:p w:rsidR="00506D50" w:rsidRPr="00C96240" w:rsidRDefault="00506D50" w:rsidP="006F2C26">
            <w:pPr>
              <w:jc w:val="center"/>
              <w:rPr>
                <w:rFonts w:cs="Times New Roman"/>
                <w:szCs w:val="24"/>
              </w:rPr>
            </w:pPr>
          </w:p>
        </w:tc>
        <w:tc>
          <w:tcPr>
            <w:tcW w:w="2406" w:type="dxa"/>
            <w:vMerge/>
          </w:tcPr>
          <w:p w:rsidR="00506D50" w:rsidRPr="00C96240" w:rsidRDefault="00506D50" w:rsidP="006F2C26">
            <w:pPr>
              <w:jc w:val="center"/>
              <w:rPr>
                <w:rFonts w:cs="Times New Roman"/>
                <w:szCs w:val="24"/>
              </w:rPr>
            </w:pPr>
          </w:p>
        </w:tc>
        <w:tc>
          <w:tcPr>
            <w:tcW w:w="853" w:type="dxa"/>
          </w:tcPr>
          <w:p w:rsidR="00506D50" w:rsidRPr="00C96240" w:rsidRDefault="00506D50" w:rsidP="006F2C26">
            <w:pPr>
              <w:jc w:val="center"/>
              <w:rPr>
                <w:rFonts w:cs="Times New Roman"/>
                <w:szCs w:val="24"/>
              </w:rPr>
            </w:pPr>
          </w:p>
        </w:tc>
        <w:tc>
          <w:tcPr>
            <w:tcW w:w="852" w:type="dxa"/>
          </w:tcPr>
          <w:p w:rsidR="00506D50" w:rsidRPr="00C96240" w:rsidRDefault="00506D50" w:rsidP="006F2C26">
            <w:pPr>
              <w:jc w:val="center"/>
              <w:rPr>
                <w:rFonts w:cs="Times New Roman"/>
                <w:szCs w:val="24"/>
              </w:rPr>
            </w:pPr>
          </w:p>
        </w:tc>
        <w:tc>
          <w:tcPr>
            <w:tcW w:w="1843" w:type="dxa"/>
            <w:gridSpan w:val="2"/>
          </w:tcPr>
          <w:p w:rsidR="00506D50" w:rsidRPr="00C96240" w:rsidRDefault="00506D50" w:rsidP="006F2C26">
            <w:pPr>
              <w:jc w:val="center"/>
              <w:rPr>
                <w:rFonts w:cs="Times New Roman"/>
                <w:szCs w:val="24"/>
              </w:rPr>
            </w:pPr>
            <w:r w:rsidRPr="00C96240">
              <w:rPr>
                <w:rFonts w:cs="Times New Roman"/>
                <w:szCs w:val="24"/>
              </w:rPr>
              <w:t>Оптический привод</w:t>
            </w:r>
          </w:p>
        </w:tc>
        <w:tc>
          <w:tcPr>
            <w:tcW w:w="1843" w:type="dxa"/>
          </w:tcPr>
          <w:p w:rsidR="00506D50" w:rsidRPr="00C96240" w:rsidRDefault="00506D50" w:rsidP="006F2C26">
            <w:pPr>
              <w:jc w:val="center"/>
              <w:rPr>
                <w:rFonts w:cs="Times New Roman"/>
                <w:szCs w:val="24"/>
              </w:rPr>
            </w:pPr>
          </w:p>
        </w:tc>
        <w:tc>
          <w:tcPr>
            <w:tcW w:w="1842" w:type="dxa"/>
            <w:gridSpan w:val="2"/>
          </w:tcPr>
          <w:p w:rsidR="00506D50" w:rsidRPr="00C96240" w:rsidRDefault="00506D50" w:rsidP="006F2C26">
            <w:pPr>
              <w:jc w:val="center"/>
              <w:rPr>
                <w:rFonts w:cs="Times New Roman"/>
                <w:szCs w:val="24"/>
              </w:rPr>
            </w:pPr>
            <w:r w:rsidRPr="00C96240">
              <w:rPr>
                <w:rFonts w:cs="Times New Roman"/>
                <w:szCs w:val="24"/>
              </w:rPr>
              <w:t>Оптический привод</w:t>
            </w:r>
          </w:p>
        </w:tc>
        <w:tc>
          <w:tcPr>
            <w:tcW w:w="1276" w:type="dxa"/>
            <w:gridSpan w:val="2"/>
          </w:tcPr>
          <w:p w:rsidR="00506D50" w:rsidRPr="00C96240" w:rsidRDefault="00506D50" w:rsidP="006F2C26">
            <w:pPr>
              <w:jc w:val="center"/>
              <w:rPr>
                <w:rFonts w:cs="Times New Roman"/>
                <w:szCs w:val="24"/>
              </w:rPr>
            </w:pPr>
            <w:r w:rsidRPr="00C96240">
              <w:rPr>
                <w:rFonts w:cs="Times New Roman"/>
                <w:szCs w:val="24"/>
              </w:rPr>
              <w:t>Не требуется</w:t>
            </w:r>
          </w:p>
        </w:tc>
        <w:tc>
          <w:tcPr>
            <w:tcW w:w="1843" w:type="dxa"/>
            <w:gridSpan w:val="2"/>
          </w:tcPr>
          <w:p w:rsidR="00506D50" w:rsidRPr="00C96240" w:rsidRDefault="00506D50" w:rsidP="006F2C26">
            <w:pPr>
              <w:jc w:val="center"/>
              <w:rPr>
                <w:rFonts w:cs="Times New Roman"/>
                <w:szCs w:val="24"/>
              </w:rPr>
            </w:pPr>
          </w:p>
        </w:tc>
        <w:tc>
          <w:tcPr>
            <w:tcW w:w="1134" w:type="dxa"/>
          </w:tcPr>
          <w:p w:rsidR="00506D50" w:rsidRPr="00C96240" w:rsidRDefault="00506D50" w:rsidP="006F2C26">
            <w:pPr>
              <w:jc w:val="center"/>
              <w:rPr>
                <w:rFonts w:cs="Times New Roman"/>
                <w:szCs w:val="24"/>
              </w:rPr>
            </w:pPr>
          </w:p>
        </w:tc>
      </w:tr>
      <w:tr w:rsidR="006F2C26" w:rsidRPr="00C96240" w:rsidTr="00736E9C">
        <w:tc>
          <w:tcPr>
            <w:tcW w:w="709" w:type="dxa"/>
            <w:vMerge/>
          </w:tcPr>
          <w:p w:rsidR="00506D50" w:rsidRPr="00C96240" w:rsidRDefault="00506D50" w:rsidP="006F2C26">
            <w:pPr>
              <w:jc w:val="center"/>
              <w:rPr>
                <w:rFonts w:cs="Times New Roman"/>
                <w:szCs w:val="24"/>
              </w:rPr>
            </w:pPr>
          </w:p>
        </w:tc>
        <w:tc>
          <w:tcPr>
            <w:tcW w:w="1134" w:type="dxa"/>
            <w:vMerge/>
          </w:tcPr>
          <w:p w:rsidR="00506D50" w:rsidRPr="00C96240" w:rsidRDefault="00506D50" w:rsidP="006F2C26">
            <w:pPr>
              <w:jc w:val="center"/>
              <w:rPr>
                <w:rFonts w:cs="Times New Roman"/>
                <w:szCs w:val="24"/>
              </w:rPr>
            </w:pPr>
          </w:p>
        </w:tc>
        <w:tc>
          <w:tcPr>
            <w:tcW w:w="2406" w:type="dxa"/>
            <w:vMerge/>
          </w:tcPr>
          <w:p w:rsidR="00506D50" w:rsidRPr="00C96240" w:rsidRDefault="00506D50" w:rsidP="006F2C26">
            <w:pPr>
              <w:jc w:val="center"/>
              <w:rPr>
                <w:rFonts w:cs="Times New Roman"/>
                <w:szCs w:val="24"/>
              </w:rPr>
            </w:pPr>
          </w:p>
        </w:tc>
        <w:tc>
          <w:tcPr>
            <w:tcW w:w="853" w:type="dxa"/>
          </w:tcPr>
          <w:p w:rsidR="00506D50" w:rsidRPr="00C96240" w:rsidRDefault="00506D50" w:rsidP="006F2C26">
            <w:pPr>
              <w:jc w:val="center"/>
              <w:rPr>
                <w:rFonts w:cs="Times New Roman"/>
                <w:szCs w:val="24"/>
              </w:rPr>
            </w:pPr>
          </w:p>
        </w:tc>
        <w:tc>
          <w:tcPr>
            <w:tcW w:w="852" w:type="dxa"/>
          </w:tcPr>
          <w:p w:rsidR="00506D50" w:rsidRPr="00C96240" w:rsidRDefault="00506D50" w:rsidP="006F2C26">
            <w:pPr>
              <w:jc w:val="center"/>
              <w:rPr>
                <w:rFonts w:cs="Times New Roman"/>
                <w:szCs w:val="24"/>
              </w:rPr>
            </w:pPr>
          </w:p>
        </w:tc>
        <w:tc>
          <w:tcPr>
            <w:tcW w:w="1843" w:type="dxa"/>
            <w:gridSpan w:val="2"/>
          </w:tcPr>
          <w:p w:rsidR="00506D50" w:rsidRPr="00C96240" w:rsidRDefault="00506D50" w:rsidP="006F2C26">
            <w:pPr>
              <w:jc w:val="center"/>
              <w:rPr>
                <w:rFonts w:cs="Times New Roman"/>
                <w:szCs w:val="24"/>
              </w:rPr>
            </w:pPr>
            <w:r w:rsidRPr="00C96240">
              <w:rPr>
                <w:rFonts w:cs="Times New Roman"/>
                <w:szCs w:val="24"/>
              </w:rPr>
              <w:t>Тип видеоадаптера</w:t>
            </w:r>
          </w:p>
        </w:tc>
        <w:tc>
          <w:tcPr>
            <w:tcW w:w="1843" w:type="dxa"/>
          </w:tcPr>
          <w:p w:rsidR="00506D50" w:rsidRPr="00C96240" w:rsidRDefault="00506D50" w:rsidP="006F2C26">
            <w:pPr>
              <w:jc w:val="center"/>
              <w:rPr>
                <w:rFonts w:cs="Times New Roman"/>
                <w:szCs w:val="24"/>
              </w:rPr>
            </w:pPr>
          </w:p>
        </w:tc>
        <w:tc>
          <w:tcPr>
            <w:tcW w:w="1842" w:type="dxa"/>
            <w:gridSpan w:val="2"/>
          </w:tcPr>
          <w:p w:rsidR="00506D50" w:rsidRPr="00C96240" w:rsidRDefault="00506D50" w:rsidP="006F2C26">
            <w:pPr>
              <w:jc w:val="center"/>
              <w:rPr>
                <w:rFonts w:cs="Times New Roman"/>
                <w:szCs w:val="24"/>
              </w:rPr>
            </w:pPr>
            <w:r w:rsidRPr="00C96240">
              <w:rPr>
                <w:rFonts w:cs="Times New Roman"/>
                <w:szCs w:val="24"/>
              </w:rPr>
              <w:t>Тип видеоадаптера</w:t>
            </w:r>
          </w:p>
        </w:tc>
        <w:tc>
          <w:tcPr>
            <w:tcW w:w="1276" w:type="dxa"/>
            <w:gridSpan w:val="2"/>
          </w:tcPr>
          <w:p w:rsidR="00506D50" w:rsidRPr="00C96240" w:rsidRDefault="00506D50" w:rsidP="007844E7">
            <w:pPr>
              <w:jc w:val="center"/>
              <w:rPr>
                <w:rFonts w:cs="Times New Roman"/>
                <w:szCs w:val="24"/>
              </w:rPr>
            </w:pPr>
            <w:r w:rsidRPr="00C96240">
              <w:rPr>
                <w:rFonts w:cs="Times New Roman"/>
                <w:szCs w:val="24"/>
              </w:rPr>
              <w:t>Встроенный</w:t>
            </w:r>
            <w:r w:rsidR="007844E7">
              <w:rPr>
                <w:rFonts w:cs="Times New Roman"/>
                <w:szCs w:val="24"/>
              </w:rPr>
              <w:t xml:space="preserve"> и/или Дискретный</w:t>
            </w:r>
          </w:p>
        </w:tc>
        <w:tc>
          <w:tcPr>
            <w:tcW w:w="1843" w:type="dxa"/>
            <w:gridSpan w:val="2"/>
          </w:tcPr>
          <w:p w:rsidR="00506D50" w:rsidRPr="00C96240" w:rsidRDefault="00506D50" w:rsidP="006F2C26">
            <w:pPr>
              <w:jc w:val="center"/>
              <w:rPr>
                <w:rFonts w:cs="Times New Roman"/>
                <w:szCs w:val="24"/>
              </w:rPr>
            </w:pPr>
          </w:p>
        </w:tc>
        <w:tc>
          <w:tcPr>
            <w:tcW w:w="1134" w:type="dxa"/>
          </w:tcPr>
          <w:p w:rsidR="00506D50" w:rsidRPr="00C96240" w:rsidRDefault="00506D50" w:rsidP="006F2C26">
            <w:pPr>
              <w:jc w:val="center"/>
              <w:rPr>
                <w:rFonts w:cs="Times New Roman"/>
                <w:szCs w:val="24"/>
              </w:rPr>
            </w:pPr>
          </w:p>
        </w:tc>
      </w:tr>
      <w:tr w:rsidR="006F2C26" w:rsidRPr="00C96240" w:rsidTr="00736E9C">
        <w:tc>
          <w:tcPr>
            <w:tcW w:w="709" w:type="dxa"/>
            <w:vMerge/>
          </w:tcPr>
          <w:p w:rsidR="00506D50" w:rsidRPr="00C96240" w:rsidRDefault="00506D50" w:rsidP="006F2C26">
            <w:pPr>
              <w:jc w:val="center"/>
              <w:rPr>
                <w:rFonts w:cs="Times New Roman"/>
                <w:szCs w:val="24"/>
              </w:rPr>
            </w:pPr>
          </w:p>
        </w:tc>
        <w:tc>
          <w:tcPr>
            <w:tcW w:w="1134" w:type="dxa"/>
            <w:vMerge/>
          </w:tcPr>
          <w:p w:rsidR="00506D50" w:rsidRPr="00C96240" w:rsidRDefault="00506D50" w:rsidP="006F2C26">
            <w:pPr>
              <w:jc w:val="center"/>
              <w:rPr>
                <w:rFonts w:cs="Times New Roman"/>
                <w:szCs w:val="24"/>
              </w:rPr>
            </w:pPr>
          </w:p>
        </w:tc>
        <w:tc>
          <w:tcPr>
            <w:tcW w:w="2406" w:type="dxa"/>
            <w:vMerge/>
          </w:tcPr>
          <w:p w:rsidR="00506D50" w:rsidRPr="00C96240" w:rsidRDefault="00506D50" w:rsidP="006F2C26">
            <w:pPr>
              <w:jc w:val="center"/>
              <w:rPr>
                <w:rFonts w:cs="Times New Roman"/>
                <w:szCs w:val="24"/>
              </w:rPr>
            </w:pPr>
          </w:p>
        </w:tc>
        <w:tc>
          <w:tcPr>
            <w:tcW w:w="853" w:type="dxa"/>
          </w:tcPr>
          <w:p w:rsidR="00506D50" w:rsidRPr="00C96240" w:rsidRDefault="00506D50" w:rsidP="006F2C26">
            <w:pPr>
              <w:jc w:val="center"/>
              <w:rPr>
                <w:rFonts w:cs="Times New Roman"/>
                <w:szCs w:val="24"/>
              </w:rPr>
            </w:pPr>
            <w:r w:rsidRPr="00C96240">
              <w:rPr>
                <w:rFonts w:cs="Times New Roman"/>
                <w:szCs w:val="24"/>
              </w:rPr>
              <w:t>383</w:t>
            </w:r>
          </w:p>
        </w:tc>
        <w:tc>
          <w:tcPr>
            <w:tcW w:w="852" w:type="dxa"/>
          </w:tcPr>
          <w:p w:rsidR="00506D50" w:rsidRPr="00C96240" w:rsidRDefault="00506D50" w:rsidP="006F2C26">
            <w:pPr>
              <w:jc w:val="center"/>
              <w:rPr>
                <w:rFonts w:cs="Times New Roman"/>
                <w:szCs w:val="24"/>
              </w:rPr>
            </w:pPr>
            <w:r w:rsidRPr="00C96240">
              <w:rPr>
                <w:rFonts w:cs="Times New Roman"/>
                <w:szCs w:val="24"/>
              </w:rPr>
              <w:t>рубль</w:t>
            </w:r>
          </w:p>
        </w:tc>
        <w:tc>
          <w:tcPr>
            <w:tcW w:w="1843" w:type="dxa"/>
            <w:gridSpan w:val="2"/>
          </w:tcPr>
          <w:p w:rsidR="00506D50" w:rsidRPr="00C96240" w:rsidRDefault="00506D50" w:rsidP="006F2C26">
            <w:pPr>
              <w:jc w:val="center"/>
              <w:rPr>
                <w:rFonts w:cs="Times New Roman"/>
                <w:szCs w:val="24"/>
              </w:rPr>
            </w:pPr>
            <w:r w:rsidRPr="00C96240">
              <w:rPr>
                <w:rFonts w:cs="Times New Roman"/>
                <w:szCs w:val="24"/>
              </w:rPr>
              <w:t>Предельная цена</w:t>
            </w:r>
          </w:p>
        </w:tc>
        <w:tc>
          <w:tcPr>
            <w:tcW w:w="1843" w:type="dxa"/>
          </w:tcPr>
          <w:p w:rsidR="00506D50" w:rsidRPr="00C96240" w:rsidRDefault="00506D50" w:rsidP="006F2C26">
            <w:pPr>
              <w:jc w:val="center"/>
              <w:rPr>
                <w:rFonts w:cs="Times New Roman"/>
                <w:szCs w:val="24"/>
              </w:rPr>
            </w:pPr>
          </w:p>
        </w:tc>
        <w:tc>
          <w:tcPr>
            <w:tcW w:w="1842" w:type="dxa"/>
            <w:gridSpan w:val="2"/>
          </w:tcPr>
          <w:p w:rsidR="00506D50" w:rsidRPr="00C96240" w:rsidRDefault="00506D50" w:rsidP="006F2C26">
            <w:pPr>
              <w:jc w:val="center"/>
              <w:rPr>
                <w:rFonts w:cs="Times New Roman"/>
                <w:szCs w:val="24"/>
              </w:rPr>
            </w:pPr>
            <w:r w:rsidRPr="00C96240">
              <w:rPr>
                <w:rFonts w:cs="Times New Roman"/>
                <w:szCs w:val="24"/>
              </w:rPr>
              <w:t>Предельная цена</w:t>
            </w:r>
          </w:p>
        </w:tc>
        <w:tc>
          <w:tcPr>
            <w:tcW w:w="1276" w:type="dxa"/>
            <w:gridSpan w:val="2"/>
          </w:tcPr>
          <w:p w:rsidR="00506D50" w:rsidRPr="00C96240" w:rsidRDefault="00506D50" w:rsidP="006F2C26">
            <w:pPr>
              <w:jc w:val="center"/>
              <w:rPr>
                <w:rFonts w:cs="Times New Roman"/>
                <w:szCs w:val="24"/>
              </w:rPr>
            </w:pPr>
            <w:r w:rsidRPr="00C96240">
              <w:rPr>
                <w:rFonts w:cs="Times New Roman"/>
                <w:szCs w:val="24"/>
              </w:rPr>
              <w:t>Не более 105 000,00</w:t>
            </w:r>
          </w:p>
        </w:tc>
        <w:tc>
          <w:tcPr>
            <w:tcW w:w="1843" w:type="dxa"/>
            <w:gridSpan w:val="2"/>
          </w:tcPr>
          <w:p w:rsidR="00506D50" w:rsidRPr="00C96240" w:rsidRDefault="00506D50" w:rsidP="006F2C26">
            <w:pPr>
              <w:jc w:val="center"/>
              <w:rPr>
                <w:rFonts w:cs="Times New Roman"/>
                <w:szCs w:val="24"/>
              </w:rPr>
            </w:pPr>
          </w:p>
        </w:tc>
        <w:tc>
          <w:tcPr>
            <w:tcW w:w="1134" w:type="dxa"/>
          </w:tcPr>
          <w:p w:rsidR="00506D50" w:rsidRPr="00C96240" w:rsidRDefault="00506D50" w:rsidP="006F2C26">
            <w:pPr>
              <w:jc w:val="center"/>
              <w:rPr>
                <w:rFonts w:cs="Times New Roman"/>
                <w:szCs w:val="24"/>
              </w:rPr>
            </w:pPr>
          </w:p>
        </w:tc>
      </w:tr>
    </w:tbl>
    <w:p w:rsidR="00DD4804" w:rsidRDefault="00DD4804" w:rsidP="006F2C26">
      <w:pPr>
        <w:jc w:val="center"/>
        <w:rPr>
          <w:sz w:val="28"/>
          <w:szCs w:val="28"/>
        </w:rPr>
      </w:pPr>
    </w:p>
    <w:p w:rsidR="00FA5FE7" w:rsidRPr="00DD4804" w:rsidRDefault="00FA5FE7" w:rsidP="006F2C26">
      <w:pPr>
        <w:jc w:val="center"/>
        <w:rPr>
          <w:sz w:val="28"/>
          <w:szCs w:val="28"/>
        </w:rPr>
      </w:pPr>
      <w:r>
        <w:rPr>
          <w:sz w:val="28"/>
          <w:szCs w:val="28"/>
        </w:rPr>
        <w:t>_________________</w:t>
      </w:r>
    </w:p>
    <w:sectPr w:rsidR="00FA5FE7" w:rsidRPr="00DD4804" w:rsidSect="00361EFB">
      <w:pgSz w:w="16838" w:h="11906" w:orient="landscape"/>
      <w:pgMar w:top="709"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04"/>
    <w:rsid w:val="0007724A"/>
    <w:rsid w:val="00136CE3"/>
    <w:rsid w:val="00193E84"/>
    <w:rsid w:val="001D07A6"/>
    <w:rsid w:val="00202E3A"/>
    <w:rsid w:val="002425A3"/>
    <w:rsid w:val="002D4D25"/>
    <w:rsid w:val="00336651"/>
    <w:rsid w:val="00361EFB"/>
    <w:rsid w:val="003A1CBE"/>
    <w:rsid w:val="004F7F88"/>
    <w:rsid w:val="00506D50"/>
    <w:rsid w:val="00584B36"/>
    <w:rsid w:val="00590C57"/>
    <w:rsid w:val="005D19E0"/>
    <w:rsid w:val="006C7475"/>
    <w:rsid w:val="006E113F"/>
    <w:rsid w:val="006F2C26"/>
    <w:rsid w:val="00736E9C"/>
    <w:rsid w:val="007844E7"/>
    <w:rsid w:val="00A3568A"/>
    <w:rsid w:val="00C40855"/>
    <w:rsid w:val="00C96240"/>
    <w:rsid w:val="00CD628C"/>
    <w:rsid w:val="00DD4804"/>
    <w:rsid w:val="00E23D04"/>
    <w:rsid w:val="00E47EAA"/>
    <w:rsid w:val="00F40C4B"/>
    <w:rsid w:val="00FA5F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7A6"/>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8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736E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6E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7A6"/>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8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736E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6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Мошкин</dc:creator>
  <cp:lastModifiedBy>Пользователь</cp:lastModifiedBy>
  <cp:revision>6</cp:revision>
  <cp:lastPrinted>2024-02-27T08:29:00Z</cp:lastPrinted>
  <dcterms:created xsi:type="dcterms:W3CDTF">2024-02-27T08:03:00Z</dcterms:created>
  <dcterms:modified xsi:type="dcterms:W3CDTF">2024-02-27T08:30:00Z</dcterms:modified>
</cp:coreProperties>
</file>