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7D" w:rsidRPr="00AE13C1" w:rsidRDefault="003E0BCF" w:rsidP="003E0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C1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работников и затрат на их денежное </w:t>
      </w:r>
      <w:r w:rsidR="007737C2">
        <w:rPr>
          <w:rFonts w:ascii="Times New Roman" w:hAnsi="Times New Roman" w:cs="Times New Roman"/>
          <w:b/>
          <w:sz w:val="28"/>
          <w:szCs w:val="28"/>
        </w:rPr>
        <w:t>содержание по состоянию на 01.01</w:t>
      </w:r>
      <w:r w:rsidR="0089112A">
        <w:rPr>
          <w:rFonts w:ascii="Times New Roman" w:hAnsi="Times New Roman" w:cs="Times New Roman"/>
          <w:b/>
          <w:sz w:val="28"/>
          <w:szCs w:val="28"/>
        </w:rPr>
        <w:t>.2018</w:t>
      </w:r>
      <w:r w:rsidRPr="00AE13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E0BCF" w:rsidRDefault="003E0BCF" w:rsidP="003E0B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0BCF" w:rsidTr="00AE13C1">
        <w:trPr>
          <w:trHeight w:val="1172"/>
        </w:trPr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ОИВ</w:t>
            </w:r>
          </w:p>
        </w:tc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BCF" w:rsidTr="003E0BCF">
        <w:tc>
          <w:tcPr>
            <w:tcW w:w="3190" w:type="dxa"/>
          </w:tcPr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юстиции Кировской области</w:t>
            </w:r>
          </w:p>
        </w:tc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89112A" w:rsidP="0089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  <w:p w:rsidR="0089112A" w:rsidRDefault="0089112A" w:rsidP="0089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CF" w:rsidRDefault="0089112A" w:rsidP="0089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184 587 454,62</w:t>
            </w:r>
            <w:r w:rsidR="00AE13C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3E0BCF" w:rsidRDefault="003E0BCF" w:rsidP="003E0B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13C1" w:rsidTr="00AE13C1"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AE13C1" w:rsidRDefault="00AE13C1" w:rsidP="00AE1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AE1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3C1" w:rsidTr="00AE13C1"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КОГКУ «Центр комплексного обеспечения»</w:t>
            </w:r>
          </w:p>
        </w:tc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20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13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20131A" w:rsidP="0020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59 960 333</w:t>
            </w:r>
            <w:r w:rsidR="00AE1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bookmarkStart w:id="0" w:name="_GoBack"/>
            <w:bookmarkEnd w:id="0"/>
          </w:p>
        </w:tc>
      </w:tr>
    </w:tbl>
    <w:p w:rsidR="00AE13C1" w:rsidRDefault="00AE13C1" w:rsidP="00AE13C1">
      <w:pPr>
        <w:rPr>
          <w:rFonts w:ascii="Times New Roman" w:hAnsi="Times New Roman" w:cs="Times New Roman"/>
          <w:sz w:val="28"/>
          <w:szCs w:val="28"/>
        </w:rPr>
      </w:pPr>
    </w:p>
    <w:p w:rsidR="00AE13C1" w:rsidRPr="003E0BCF" w:rsidRDefault="00AE13C1" w:rsidP="00AE1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</w:t>
      </w:r>
      <w:r w:rsidR="0089112A">
        <w:rPr>
          <w:rFonts w:ascii="Times New Roman" w:hAnsi="Times New Roman" w:cs="Times New Roman"/>
          <w:sz w:val="28"/>
          <w:szCs w:val="28"/>
        </w:rPr>
        <w:t>ходов областного бюджета за 2017</w:t>
      </w:r>
      <w:r>
        <w:rPr>
          <w:rFonts w:ascii="Times New Roman" w:hAnsi="Times New Roman" w:cs="Times New Roman"/>
          <w:sz w:val="28"/>
          <w:szCs w:val="28"/>
        </w:rPr>
        <w:t xml:space="preserve"> год министерством юстиции Кировской области составил </w:t>
      </w:r>
      <w:r w:rsidR="0089112A">
        <w:rPr>
          <w:rFonts w:ascii="Times New Roman" w:hAnsi="Times New Roman" w:cs="Times New Roman"/>
          <w:sz w:val="28"/>
          <w:szCs w:val="28"/>
        </w:rPr>
        <w:t>185 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9112A">
        <w:rPr>
          <w:rFonts w:ascii="Times New Roman" w:hAnsi="Times New Roman" w:cs="Times New Roman"/>
          <w:sz w:val="28"/>
          <w:szCs w:val="28"/>
        </w:rPr>
        <w:t>7 054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112A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sectPr w:rsidR="00AE13C1" w:rsidRPr="003E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CF"/>
    <w:rsid w:val="0015007D"/>
    <w:rsid w:val="0020131A"/>
    <w:rsid w:val="00203DE1"/>
    <w:rsid w:val="003E0BCF"/>
    <w:rsid w:val="007737C2"/>
    <w:rsid w:val="0089112A"/>
    <w:rsid w:val="00A231E8"/>
    <w:rsid w:val="00A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Зорина</cp:lastModifiedBy>
  <cp:revision>3</cp:revision>
  <dcterms:created xsi:type="dcterms:W3CDTF">2018-01-19T12:19:00Z</dcterms:created>
  <dcterms:modified xsi:type="dcterms:W3CDTF">2018-01-19T13:25:00Z</dcterms:modified>
</cp:coreProperties>
</file>