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69" w:rsidRPr="00C76669" w:rsidRDefault="00C7666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br/>
      </w:r>
    </w:p>
    <w:p w:rsidR="00C76669" w:rsidRPr="00C76669" w:rsidRDefault="00C7666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6669" w:rsidRPr="00C766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669" w:rsidRPr="00C76669" w:rsidRDefault="00C7666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sz w:val="24"/>
                <w:szCs w:val="24"/>
              </w:rP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669" w:rsidRPr="00C76669" w:rsidRDefault="00C7666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sz w:val="24"/>
                <w:szCs w:val="24"/>
              </w:rPr>
              <w:t>N 49</w:t>
            </w:r>
          </w:p>
        </w:tc>
      </w:tr>
    </w:tbl>
    <w:p w:rsidR="00C76669" w:rsidRPr="00C76669" w:rsidRDefault="00C766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УКАЗ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ГРАЖДАНСКОЙ СЛУЖБЫ КИРОВСКОЙ ОБЛАСТИ, ОСУЩЕСТВЛЕНИЕ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ПОЛНОМОЧИЙ ПО КОТОРЫМ ВЛЕЧЕТ ЗА СОБОЙ ОБЯЗАННОСТЬ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ПРЕДСТАВЛЯТЬ СВЕДЕНИЯ О СВОИХ ДОХОДАХ, РАСХОДАХ,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C76669" w:rsidRPr="00C76669" w:rsidRDefault="00C7666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6669" w:rsidRPr="00C766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669" w:rsidRPr="00C76669" w:rsidRDefault="00C76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76669" w:rsidRPr="00C76669" w:rsidRDefault="00C76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C76669" w:rsidRPr="00C76669" w:rsidRDefault="00C76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6" w:history="1">
              <w:r w:rsidRPr="00C766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7" w:history="1">
              <w:r w:rsidRPr="00C766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8" w:history="1">
              <w:r w:rsidRPr="00C766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10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1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Кировской области от 02.03.2005 N 314-ЗО "О государственной гражданской службе Кировской области", </w:t>
      </w:r>
      <w:hyperlink r:id="rId12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18.05.2009 N 557 </w:t>
      </w:r>
      <w:r>
        <w:rPr>
          <w:rFonts w:ascii="Times New Roman" w:hAnsi="Times New Roman" w:cs="Times New Roman"/>
          <w:sz w:val="24"/>
          <w:szCs w:val="24"/>
        </w:rPr>
        <w:br/>
      </w:r>
      <w:r w:rsidRPr="00C76669">
        <w:rPr>
          <w:rFonts w:ascii="Times New Roman" w:hAnsi="Times New Roman" w:cs="Times New Roman"/>
          <w:sz w:val="24"/>
          <w:szCs w:val="24"/>
        </w:rPr>
        <w:t xml:space="preserve"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76669">
        <w:rPr>
          <w:rFonts w:ascii="Times New Roman" w:hAnsi="Times New Roman" w:cs="Times New Roman"/>
          <w:sz w:val="24"/>
          <w:szCs w:val="24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8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2. Руководителям органов государственной власти области и иных государственных органов области (далее - государственные органы области):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C76669">
        <w:rPr>
          <w:rFonts w:ascii="Times New Roman" w:hAnsi="Times New Roman" w:cs="Times New Roman"/>
          <w:sz w:val="24"/>
          <w:szCs w:val="24"/>
        </w:rPr>
        <w:t xml:space="preserve">2.1. Утвердить в соответствии с </w:t>
      </w:r>
      <w:hyperlink w:anchor="P66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перечня перечни конкретных должностей государственной гражданской службы Кировской области в соответствующих государственных органах области, при назначении на которые граждане и при замещении которых государственные гражданские служащие Кировской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2.2. Ознакомить заинтересованных государственных гражданских служащих </w:t>
      </w:r>
      <w:r w:rsidRPr="00C76669">
        <w:rPr>
          <w:rFonts w:ascii="Times New Roman" w:hAnsi="Times New Roman" w:cs="Times New Roman"/>
          <w:sz w:val="24"/>
          <w:szCs w:val="24"/>
        </w:rPr>
        <w:lastRenderedPageBreak/>
        <w:t xml:space="preserve">Кировской области с перечнями, предусмотренными </w:t>
      </w:r>
      <w:hyperlink w:anchor="P23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2.1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3. Признать утратившими силу Указы Губернатора Кировской области: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3.1. От 18.08.2009 </w:t>
      </w:r>
      <w:hyperlink r:id="rId13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N 66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3.2. От 03.02.2015 </w:t>
      </w:r>
      <w:hyperlink r:id="rId14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"О внесении изменений в Указ Губернатора Кировской области от 18.08.2009 N 66".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3.3. От 13.08.2015 </w:t>
      </w:r>
      <w:hyperlink r:id="rId15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N 185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"О внесении изменений в некоторые указы Губернатора Кировской области".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4. Контроль за выполнением Указа возложить на администрацию Губернатора и Правительства Кировской области.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29.12.2017 </w:t>
      </w:r>
      <w:hyperlink r:id="rId16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7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C76669">
        <w:rPr>
          <w:rFonts w:ascii="Times New Roman" w:hAnsi="Times New Roman" w:cs="Times New Roman"/>
          <w:sz w:val="24"/>
          <w:szCs w:val="24"/>
        </w:rPr>
        <w:t>)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5. Настоящий Указ вступает в силу через десять дней после его официального опубликования.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6669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C76669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И.В.ВАСИЛЬЕВ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Приложение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Утвержден</w:t>
      </w: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Указом</w:t>
      </w: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C76669" w:rsidRPr="00C76669" w:rsidRDefault="00C76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14 марта 2017 г. N 49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C76669">
        <w:rPr>
          <w:rFonts w:ascii="Times New Roman" w:hAnsi="Times New Roman" w:cs="Times New Roman"/>
          <w:sz w:val="24"/>
          <w:szCs w:val="24"/>
        </w:rPr>
        <w:t>ПЕРЕЧЕНЬ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КИРОВСКОЙ ОБЛАСТИ, ОСУЩЕСТВЛЕНИЕ ПОЛНОМОЧИЙ ПО КОТОРЫМ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ВЛЕЧЕТ ЗА СОБОЙ ОБЯЗАННОСТЬ ПРЕДСТАВЛЯТЬ СВЕДЕНИЯ О СВОИХ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C76669" w:rsidRPr="00C76669" w:rsidRDefault="00C7666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6669" w:rsidRPr="00C766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669" w:rsidRPr="00C76669" w:rsidRDefault="00C76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76669" w:rsidRPr="00C76669" w:rsidRDefault="00C76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</w:t>
            </w:r>
            <w:hyperlink r:id="rId18" w:history="1">
              <w:r w:rsidRPr="00C766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C766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17.05.2019 N 67)</w:t>
            </w:r>
          </w:p>
        </w:tc>
      </w:tr>
    </w:tbl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1. Должности государственной гражданской службы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lastRenderedPageBreak/>
        <w:t xml:space="preserve">1.1. Должности государственной гражданской службы Кировской области, отнесенные </w:t>
      </w:r>
      <w:hyperlink r:id="rId19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Реестром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1.2. Должности руководителей территориальных структурных подразделений органов исполнительной власти области.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1.3. Исключен. - </w:t>
      </w:r>
      <w:hyperlink r:id="rId20" w:history="1">
        <w:r w:rsidRPr="00C7666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76669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17.05.2019 N 67.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C76669">
        <w:rPr>
          <w:rFonts w:ascii="Times New Roman" w:hAnsi="Times New Roman" w:cs="Times New Roman"/>
          <w:sz w:val="24"/>
          <w:szCs w:val="24"/>
        </w:rPr>
        <w:t>2. Должности государственной гражданской службы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Кировской области, замещение которых связано</w:t>
      </w:r>
    </w:p>
    <w:p w:rsidR="00C76669" w:rsidRPr="00C76669" w:rsidRDefault="00C766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коррупционными рисками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Кировской области, исполнение должностных обязанностей по которым предусматривает: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государственных услуг гражданам и организациям;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контрольных и надзорных мероприятий;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государственным имуществом;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государственных закупок либо выдачу лицензий и разрешений;</w:t>
      </w:r>
    </w:p>
    <w:p w:rsidR="00C76669" w:rsidRPr="00C76669" w:rsidRDefault="00C76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и распределение материально-технических ресурсов.</w:t>
      </w: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669" w:rsidRPr="00C76669" w:rsidRDefault="00C766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C76669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C76669" w:rsidSect="00B53B4A">
      <w:footerReference w:type="first" r:id="rId21"/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9D" w:rsidRDefault="0083729D" w:rsidP="00C76669">
      <w:pPr>
        <w:spacing w:after="0" w:line="240" w:lineRule="auto"/>
      </w:pPr>
      <w:r>
        <w:separator/>
      </w:r>
    </w:p>
  </w:endnote>
  <w:endnote w:type="continuationSeparator" w:id="0">
    <w:p w:rsidR="0083729D" w:rsidRDefault="0083729D" w:rsidP="00C7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885036"/>
      <w:docPartObj>
        <w:docPartGallery w:val="Page Numbers (Bottom of Page)"/>
        <w:docPartUnique/>
      </w:docPartObj>
    </w:sdtPr>
    <w:sdtContent>
      <w:p w:rsidR="00C76669" w:rsidRDefault="00C766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6669" w:rsidRDefault="00C76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9D" w:rsidRDefault="0083729D" w:rsidP="00C76669">
      <w:pPr>
        <w:spacing w:after="0" w:line="240" w:lineRule="auto"/>
      </w:pPr>
      <w:r>
        <w:separator/>
      </w:r>
    </w:p>
  </w:footnote>
  <w:footnote w:type="continuationSeparator" w:id="0">
    <w:p w:rsidR="0083729D" w:rsidRDefault="0083729D" w:rsidP="00C7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69"/>
    <w:rsid w:val="000C6C2F"/>
    <w:rsid w:val="007D7985"/>
    <w:rsid w:val="0083729D"/>
    <w:rsid w:val="00C76669"/>
    <w:rsid w:val="00CE67F9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4061-5FB9-42D4-8320-241ABC3B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669"/>
  </w:style>
  <w:style w:type="paragraph" w:styleId="a5">
    <w:name w:val="footer"/>
    <w:basedOn w:val="a"/>
    <w:link w:val="a6"/>
    <w:uiPriority w:val="99"/>
    <w:unhideWhenUsed/>
    <w:rsid w:val="00C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8D0AAC3BBC6E00D817B094A6EF78271E9B6F247A46A2440208273AAD506C0020050516DFF1C301DB0FB4A2254EA4538C3009EFB664C5542447F82J9S4O" TargetMode="External"/><Relationship Id="rId13" Type="http://schemas.openxmlformats.org/officeDocument/2006/relationships/hyperlink" Target="consultantplus://offline/ref=1858D0AAC3BBC6E00D817B094A6EF78271E9B6F24FA16124422FDF79A28C0AC2050F0F546AEE1C3118AEFB4B345DBE16J7SCO" TargetMode="External"/><Relationship Id="rId18" Type="http://schemas.openxmlformats.org/officeDocument/2006/relationships/hyperlink" Target="consultantplus://offline/ref=1858D0AAC3BBC6E00D817B094A6EF78271E9B6F247A56B2042208273AAD506C0020050516DFF1C301DB0FB492254EA4538C3009EFB664C5542447F82J9S4O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1858D0AAC3BBC6E00D817B094A6EF78271E9B6F247A56B2042208273AAD506C0020050516DFF1C301DB0FB492254EA4538C3009EFB664C5542447F82J9S4O" TargetMode="External"/><Relationship Id="rId12" Type="http://schemas.openxmlformats.org/officeDocument/2006/relationships/hyperlink" Target="consultantplus://offline/ref=1858D0AAC3BBC6E00D8165045C02AB8B72E6EAFC40A862761C708424F5850095424056042EBB11301CBBAF196E0AB31479880D9DE07A4C54J5SCO" TargetMode="External"/><Relationship Id="rId17" Type="http://schemas.openxmlformats.org/officeDocument/2006/relationships/hyperlink" Target="consultantplus://offline/ref=1858D0AAC3BBC6E00D817B094A6EF78271E9B6F247A46A2440208273AAD506C0020050516DFF1C301DB0FB4A2254EA4538C3009EFB664C5542447F82J9S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58D0AAC3BBC6E00D817B094A6EF78271E9B6F247A36A2840248273AAD506C0020050516DFF1C301DB0FB492254EA4538C3009EFB664C5542447F82J9S4O" TargetMode="External"/><Relationship Id="rId20" Type="http://schemas.openxmlformats.org/officeDocument/2006/relationships/hyperlink" Target="consultantplus://offline/ref=1858D0AAC3BBC6E00D817B094A6EF78271E9B6F247A56B2042208273AAD506C0020050516DFF1C301DB0FB492254EA4538C3009EFB664C5542447F82J9S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8D0AAC3BBC6E00D817B094A6EF78271E9B6F247A36A2840248273AAD506C0020050516DFF1C301DB0FB492254EA4538C3009EFB664C5542447F82J9S4O" TargetMode="External"/><Relationship Id="rId11" Type="http://schemas.openxmlformats.org/officeDocument/2006/relationships/hyperlink" Target="consultantplus://offline/ref=1858D0AAC3BBC6E00D817B094A6EF78271E9B6F247A4692943278273AAD506C0020050516DFF1C301DB0FE482D54EA4538C3009EFB664C5542447F82J9S4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58D0AAC3BBC6E00D817B094A6EF78271E9B6F24FA16120402FDF79A28C0AC2050F0F546AEE1C3118AEFB4B345DBE16J7SC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858D0AAC3BBC6E00D8165045C02AB8B73EBE1FA42A662761C708424F5850095424056042EBB103314BBAF196E0AB31479880D9DE07A4C54J5SCO" TargetMode="External"/><Relationship Id="rId19" Type="http://schemas.openxmlformats.org/officeDocument/2006/relationships/hyperlink" Target="consultantplus://offline/ref=1858D0AAC3BBC6E00D817B094A6EF78271E9B6F247A46B2844218273AAD506C0020050516DFF1C301DB0FB4A2254EA4538C3009EFB664C5542447F82J9S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58D0AAC3BBC6E00D8165045C02AB8B72E6E8FC41A562761C708424F5850095424056042CB0456059E5F6482F41BE1762940D9CJFSEO" TargetMode="External"/><Relationship Id="rId14" Type="http://schemas.openxmlformats.org/officeDocument/2006/relationships/hyperlink" Target="consultantplus://offline/ref=1858D0AAC3BBC6E00D817B094A6EF78271E9B6F24EA56C24452FDF79A28C0AC2050F0F546AEE1C3118AEFB4B345DBE16J7S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2020-03-05T14:18:00Z</dcterms:created>
  <dcterms:modified xsi:type="dcterms:W3CDTF">2020-03-05T14:19:00Z</dcterms:modified>
</cp:coreProperties>
</file>