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6" w:rsidRPr="00380D46" w:rsidRDefault="00380D46" w:rsidP="00B3560A">
      <w:pPr>
        <w:spacing w:after="0" w:line="240" w:lineRule="auto"/>
        <w:ind w:left="12616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380D46" w:rsidRPr="00380D46" w:rsidRDefault="00380D46" w:rsidP="00B3560A">
      <w:pPr>
        <w:spacing w:after="0" w:line="240" w:lineRule="auto"/>
        <w:ind w:left="12616" w:firstLine="0"/>
        <w:rPr>
          <w:sz w:val="28"/>
          <w:szCs w:val="28"/>
          <w:lang w:val="ru-RU"/>
        </w:rPr>
      </w:pPr>
    </w:p>
    <w:p w:rsidR="00413873" w:rsidRDefault="00413873" w:rsidP="003D7535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13873" w:rsidRDefault="00413873" w:rsidP="003D7535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13873" w:rsidRDefault="00413873" w:rsidP="003D7535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 w:rsidRPr="00052B58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за 202</w:t>
      </w:r>
      <w:r w:rsidR="00E5470D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Pr="00052B58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5C7FD6" w:rsidRPr="00052B58" w:rsidRDefault="005C7FD6" w:rsidP="003D7535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министерство юстиции Кировской области</w:t>
      </w:r>
    </w:p>
    <w:p w:rsidR="00413873" w:rsidRPr="00E25AD8" w:rsidRDefault="00413873" w:rsidP="00413873">
      <w:pPr>
        <w:pStyle w:val="ConsPlusTitle"/>
        <w:spacing w:before="24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413873" w:rsidRPr="000A1C0B" w:rsidRDefault="00413873" w:rsidP="00413873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3"/>
          <w:szCs w:val="23"/>
          <w:lang w:eastAsia="en-US"/>
        </w:rPr>
      </w:pPr>
      <w:r w:rsidRPr="000A1C0B">
        <w:rPr>
          <w:rFonts w:ascii="Times New Roman" w:eastAsiaTheme="minorHAnsi" w:hAnsi="Times New Roman" w:cs="Times New Roman"/>
          <w:b w:val="0"/>
          <w:color w:val="000000"/>
          <w:sz w:val="23"/>
          <w:szCs w:val="23"/>
          <w:lang w:eastAsia="en-US"/>
        </w:rPr>
        <w:t>(наименование соисполнителя мероприятий Программы)</w:t>
      </w:r>
    </w:p>
    <w:p w:rsidR="00413873" w:rsidRPr="000A1C0B" w:rsidRDefault="00413873" w:rsidP="00413873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3"/>
          <w:szCs w:val="23"/>
          <w:lang w:eastAsia="en-US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961"/>
        <w:gridCol w:w="8080"/>
        <w:gridCol w:w="1559"/>
      </w:tblGrid>
      <w:tr w:rsidR="006A5289" w:rsidRPr="00A61455" w:rsidTr="003C0DA9">
        <w:tc>
          <w:tcPr>
            <w:tcW w:w="1135" w:type="dxa"/>
            <w:tcMar>
              <w:top w:w="0" w:type="dxa"/>
            </w:tcMar>
          </w:tcPr>
          <w:p w:rsidR="006A5289" w:rsidRPr="003C0DA9" w:rsidRDefault="003C0DA9" w:rsidP="003C0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A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3C0DA9">
              <w:rPr>
                <w:rFonts w:ascii="Times New Roman" w:hAnsi="Times New Roman" w:cs="Times New Roman"/>
                <w:sz w:val="24"/>
                <w:szCs w:val="24"/>
              </w:rPr>
              <w:t>под-пункта</w:t>
            </w:r>
            <w:proofErr w:type="gramEnd"/>
            <w:r w:rsidRPr="003C0DA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</w:t>
            </w:r>
            <w:proofErr w:type="spellStart"/>
            <w:r w:rsidRPr="003C0DA9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3C0DA9">
              <w:rPr>
                <w:rFonts w:ascii="Times New Roman" w:hAnsi="Times New Roman" w:cs="Times New Roman"/>
                <w:sz w:val="24"/>
                <w:szCs w:val="24"/>
              </w:rPr>
              <w:t xml:space="preserve">-приятий по </w:t>
            </w:r>
            <w:proofErr w:type="spellStart"/>
            <w:r w:rsidRPr="003C0DA9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3C0DA9">
              <w:rPr>
                <w:rFonts w:ascii="Times New Roman" w:hAnsi="Times New Roman" w:cs="Times New Roman"/>
                <w:sz w:val="24"/>
                <w:szCs w:val="24"/>
              </w:rPr>
              <w:t xml:space="preserve"> Про-граммы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1D0EE9" w:rsidRDefault="006A5289" w:rsidP="00A61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1D0EE9" w:rsidRDefault="006A5289" w:rsidP="006A5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мероприятия Программы*</w:t>
            </w:r>
          </w:p>
        </w:tc>
        <w:tc>
          <w:tcPr>
            <w:tcW w:w="1559" w:type="dxa"/>
          </w:tcPr>
          <w:p w:rsidR="006A5289" w:rsidRPr="001D0EE9" w:rsidRDefault="006A5289" w:rsidP="006A5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0" w:type="dxa"/>
            </w:tcMar>
            <w:vAlign w:val="center"/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8080" w:type="dxa"/>
            <w:tcMar>
              <w:top w:w="0" w:type="dxa"/>
            </w:tcMar>
            <w:vAlign w:val="center"/>
          </w:tcPr>
          <w:p w:rsidR="006A5289" w:rsidRPr="00314EA7" w:rsidRDefault="006A5289" w:rsidP="00AF5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289" w:rsidRPr="00314EA7" w:rsidRDefault="006A5289" w:rsidP="00B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E5470D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</w:t>
            </w:r>
            <w:r w:rsidRPr="00314EA7">
              <w:rPr>
                <w:sz w:val="24"/>
                <w:szCs w:val="24"/>
                <w:lang w:val="ru-RU"/>
              </w:rPr>
              <w:lastRenderedPageBreak/>
              <w:t>коррупции на 2021 – 2024 годы»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spacing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314EA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план мероприятий министерства юстиции Кировской области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br/>
              <w:t xml:space="preserve">по противодействию коррупции на 2022-2024 годы утвержден 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распоряжением министерства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юстиции Кировской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от 28.01.2022 № 3 </w:t>
            </w:r>
            <w:r w:rsidRPr="00314EA7">
              <w:rPr>
                <w:spacing w:val="-4"/>
                <w:sz w:val="24"/>
                <w:szCs w:val="24"/>
                <w:lang w:val="ru-RU"/>
              </w:rPr>
              <w:br/>
              <w:t xml:space="preserve">«Об утверждении </w:t>
            </w:r>
            <w:proofErr w:type="gramStart"/>
            <w:r w:rsidRPr="00314EA7">
              <w:rPr>
                <w:spacing w:val="-4"/>
                <w:sz w:val="24"/>
                <w:szCs w:val="24"/>
                <w:lang w:val="ru-RU"/>
              </w:rPr>
              <w:t>Плана мероприятий министерства юстиции Кировской области</w:t>
            </w:r>
            <w:proofErr w:type="gramEnd"/>
            <w:r w:rsidRPr="00314EA7">
              <w:rPr>
                <w:spacing w:val="-4"/>
                <w:sz w:val="24"/>
                <w:szCs w:val="24"/>
                <w:lang w:val="ru-RU"/>
              </w:rPr>
              <w:t xml:space="preserve"> по противодействию коррупции на 2022-2024 годы»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(далее – План мероприятий по противодействию коррупции)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6A5289" w:rsidRPr="00314EA7" w:rsidRDefault="006A5289" w:rsidP="004B222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E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Изменения в </w:t>
            </w:r>
            <w:r w:rsidRPr="00314EA7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  <w:r w:rsidRPr="00314E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A2605" w:rsidRPr="00314E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отчетном периоде не вносились </w:t>
            </w:r>
          </w:p>
        </w:tc>
        <w:tc>
          <w:tcPr>
            <w:tcW w:w="1559" w:type="dxa"/>
          </w:tcPr>
          <w:p w:rsidR="006A5289" w:rsidRPr="00314EA7" w:rsidRDefault="006A5289" w:rsidP="00F25ABE">
            <w:pPr>
              <w:spacing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rPr>
          <w:trHeight w:val="755"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E978DE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коррупции, составляет 3 человека: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Костылева Ия Александровна, начальник отдела государственной гражданской службы и кадров, судебной аналитики;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Одинцова Татьяна Валентиновна, ведущий консультант отдела государственной гражданской службы и кадров, судебной аналитики;</w:t>
            </w:r>
          </w:p>
          <w:p w:rsidR="006A5289" w:rsidRPr="00314EA7" w:rsidRDefault="00E978DE" w:rsidP="00BC0533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Мачехина Ксения Александровна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, ведущий консультант отдела государственной гражданской службы и кадров, судебной аналитики </w:t>
            </w:r>
          </w:p>
        </w:tc>
        <w:tc>
          <w:tcPr>
            <w:tcW w:w="1559" w:type="dxa"/>
          </w:tcPr>
          <w:p w:rsidR="006A5289" w:rsidRPr="00314EA7" w:rsidRDefault="006A5289" w:rsidP="00F25AB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изменений</w:t>
            </w:r>
            <w:r w:rsidR="00E31401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антикоррупционного законодательства Российской Федерации 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 Кировской области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0" w:type="dxa"/>
            </w:tcMar>
          </w:tcPr>
          <w:p w:rsidR="003D0CD3" w:rsidRPr="00314EA7" w:rsidRDefault="003D0CD3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проведен</w:t>
            </w:r>
            <w:r w:rsidRPr="00314EA7">
              <w:rPr>
                <w:i/>
                <w:sz w:val="24"/>
                <w:szCs w:val="24"/>
                <w:lang w:val="ru-RU"/>
              </w:rPr>
              <w:t>.</w:t>
            </w:r>
          </w:p>
          <w:p w:rsidR="003D0CD3" w:rsidRPr="00314EA7" w:rsidRDefault="003D0CD3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По результатам мониторинга принят </w:t>
            </w:r>
            <w:r w:rsidR="00A92A56" w:rsidRPr="00314EA7">
              <w:rPr>
                <w:sz w:val="24"/>
                <w:szCs w:val="24"/>
                <w:lang w:val="ru-RU"/>
              </w:rPr>
              <w:t>1</w:t>
            </w:r>
            <w:r w:rsidRPr="00314EA7">
              <w:rPr>
                <w:sz w:val="24"/>
                <w:szCs w:val="24"/>
                <w:lang w:val="ru-RU"/>
              </w:rPr>
              <w:t xml:space="preserve"> правов</w:t>
            </w:r>
            <w:r w:rsidR="00A92A56" w:rsidRPr="00314EA7">
              <w:rPr>
                <w:sz w:val="24"/>
                <w:szCs w:val="24"/>
                <w:lang w:val="ru-RU"/>
              </w:rPr>
              <w:t>ой</w:t>
            </w:r>
            <w:r w:rsidRPr="00314EA7">
              <w:rPr>
                <w:sz w:val="24"/>
                <w:szCs w:val="24"/>
                <w:lang w:val="ru-RU"/>
              </w:rPr>
              <w:t xml:space="preserve"> акт: </w:t>
            </w:r>
          </w:p>
          <w:p w:rsidR="006A5289" w:rsidRPr="00314EA7" w:rsidRDefault="003A7A0D" w:rsidP="004B222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pacing w:val="-4"/>
                <w:sz w:val="24"/>
                <w:szCs w:val="24"/>
                <w:lang w:val="ru-RU"/>
              </w:rPr>
              <w:t xml:space="preserve">распоряжение министерства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юстиции Кировской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от </w:t>
            </w:r>
            <w:r w:rsidR="00A92A56" w:rsidRPr="00314EA7">
              <w:rPr>
                <w:spacing w:val="-4"/>
                <w:sz w:val="24"/>
                <w:szCs w:val="24"/>
                <w:lang w:val="ru-RU"/>
              </w:rPr>
              <w:t>1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4.0</w:t>
            </w:r>
            <w:r w:rsidR="00A92A56" w:rsidRPr="00314EA7">
              <w:rPr>
                <w:spacing w:val="-4"/>
                <w:sz w:val="24"/>
                <w:szCs w:val="24"/>
                <w:lang w:val="ru-RU"/>
              </w:rPr>
              <w:t>3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.202</w:t>
            </w:r>
            <w:r w:rsidR="00A92A56" w:rsidRPr="00314EA7">
              <w:rPr>
                <w:spacing w:val="-4"/>
                <w:sz w:val="24"/>
                <w:szCs w:val="24"/>
                <w:lang w:val="ru-RU"/>
              </w:rPr>
              <w:t>4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№ </w:t>
            </w:r>
            <w:r w:rsidR="00A92A56" w:rsidRPr="00314EA7">
              <w:rPr>
                <w:spacing w:val="-4"/>
                <w:sz w:val="24"/>
                <w:szCs w:val="24"/>
                <w:lang w:val="ru-RU"/>
              </w:rPr>
              <w:t>17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pacing w:val="-4"/>
                <w:sz w:val="24"/>
                <w:szCs w:val="24"/>
                <w:lang w:val="ru-RU"/>
              </w:rPr>
              <w:br/>
              <w:t xml:space="preserve">«О внесении изменений в распоряжение министерства юстиции Кировской области от </w:t>
            </w:r>
            <w:r w:rsidR="00BF4053" w:rsidRPr="00314EA7">
              <w:rPr>
                <w:spacing w:val="-4"/>
                <w:sz w:val="24"/>
                <w:szCs w:val="24"/>
                <w:lang w:val="ru-RU"/>
              </w:rPr>
              <w:t>20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.0</w:t>
            </w:r>
            <w:r w:rsidR="00BF4053" w:rsidRPr="00314EA7">
              <w:rPr>
                <w:spacing w:val="-4"/>
                <w:sz w:val="24"/>
                <w:szCs w:val="24"/>
                <w:lang w:val="ru-RU"/>
              </w:rPr>
              <w:t>7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.20</w:t>
            </w:r>
            <w:r w:rsidR="00BF4053" w:rsidRPr="00314EA7">
              <w:rPr>
                <w:spacing w:val="-4"/>
                <w:sz w:val="24"/>
                <w:szCs w:val="24"/>
                <w:lang w:val="ru-RU"/>
              </w:rPr>
              <w:t xml:space="preserve">15 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№ 3</w:t>
            </w:r>
            <w:r w:rsidR="00BF4053" w:rsidRPr="00314EA7">
              <w:rPr>
                <w:spacing w:val="-4"/>
                <w:sz w:val="24"/>
                <w:szCs w:val="24"/>
                <w:lang w:val="ru-RU"/>
              </w:rPr>
              <w:t>3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«</w:t>
            </w:r>
            <w:r w:rsidR="00BF4053" w:rsidRPr="00314EA7">
              <w:rPr>
                <w:spacing w:val="-4"/>
                <w:sz w:val="24"/>
                <w:szCs w:val="24"/>
                <w:lang w:val="ru-RU"/>
              </w:rPr>
              <w:t>О комиссии министерства юстиции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6A5289" w:rsidRPr="00314EA7" w:rsidRDefault="006A5289" w:rsidP="00FB7EA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B02406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02406">
              <w:rPr>
                <w:sz w:val="24"/>
                <w:szCs w:val="24"/>
                <w:lang w:val="ru-RU"/>
              </w:rPr>
              <w:t>02.04.2024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161B5C">
              <w:rPr>
                <w:sz w:val="24"/>
                <w:szCs w:val="24"/>
                <w:lang w:val="ru-RU"/>
              </w:rPr>
              <w:t>30</w:t>
            </w:r>
            <w:r w:rsidR="00161B5C" w:rsidRPr="00B02406">
              <w:rPr>
                <w:sz w:val="24"/>
                <w:szCs w:val="24"/>
                <w:lang w:val="ru-RU"/>
              </w:rPr>
              <w:t>.04.2024</w:t>
            </w:r>
            <w:r w:rsidR="005F1ACA">
              <w:rPr>
                <w:sz w:val="24"/>
                <w:szCs w:val="24"/>
                <w:lang w:val="ru-RU"/>
              </w:rPr>
              <w:t xml:space="preserve">, 20.11.2024, 16.12.2024 </w:t>
            </w:r>
            <w:r w:rsidR="00161B5C" w:rsidRPr="00314EA7">
              <w:rPr>
                <w:sz w:val="24"/>
                <w:szCs w:val="24"/>
                <w:lang w:val="ru-RU"/>
              </w:rPr>
              <w:t xml:space="preserve">проводился </w:t>
            </w:r>
            <w:r w:rsidR="006A5289" w:rsidRPr="00314EA7">
              <w:rPr>
                <w:sz w:val="24"/>
                <w:szCs w:val="24"/>
                <w:lang w:val="ru-RU"/>
              </w:rPr>
              <w:t>анализ исполнения государственными учреждениями требований законодательства о противодействии коррупции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В государственных учреждениях: </w:t>
            </w:r>
            <w:proofErr w:type="gramStart"/>
            <w:r w:rsidRPr="00314EA7">
              <w:rPr>
                <w:sz w:val="24"/>
                <w:szCs w:val="24"/>
                <w:lang w:val="ru-RU"/>
              </w:rPr>
              <w:t>Кировском областном государственном казенном учреждении «</w:t>
            </w:r>
            <w:r w:rsidR="00E21F48" w:rsidRPr="00314EA7">
              <w:rPr>
                <w:sz w:val="24"/>
                <w:szCs w:val="24"/>
                <w:lang w:val="ru-RU"/>
              </w:rPr>
              <w:t xml:space="preserve">Государственное юридическое бюро и бюро </w:t>
            </w:r>
            <w:r w:rsidRPr="00314EA7">
              <w:rPr>
                <w:sz w:val="24"/>
                <w:szCs w:val="24"/>
                <w:lang w:val="ru-RU"/>
              </w:rPr>
              <w:t>комплексного обеспечения» (далее – КОГКУ «</w:t>
            </w:r>
            <w:r w:rsidR="00E21F48" w:rsidRPr="00314EA7">
              <w:rPr>
                <w:sz w:val="24"/>
                <w:szCs w:val="24"/>
                <w:lang w:val="ru-RU"/>
              </w:rPr>
              <w:t>ГЮБ»</w:t>
            </w:r>
            <w:r w:rsidRPr="00314EA7">
              <w:rPr>
                <w:sz w:val="24"/>
                <w:szCs w:val="24"/>
                <w:lang w:val="ru-RU"/>
              </w:rPr>
              <w:t xml:space="preserve">), Кировском областном государственном бюджетном учреждении «ЗАГС 43» (далее </w:t>
            </w:r>
            <w:r w:rsidR="00E21F48" w:rsidRPr="00314EA7">
              <w:rPr>
                <w:sz w:val="24"/>
                <w:szCs w:val="24"/>
                <w:lang w:val="ru-RU"/>
              </w:rPr>
              <w:t>–</w:t>
            </w:r>
            <w:r w:rsidRPr="00314EA7">
              <w:rPr>
                <w:sz w:val="24"/>
                <w:szCs w:val="24"/>
                <w:lang w:val="ru-RU"/>
              </w:rPr>
              <w:t xml:space="preserve"> КОГБУ «ЗАГС 43») разработаны документы, предусмотренные </w:t>
            </w:r>
            <w:hyperlink r:id="rId9" w:history="1">
              <w:r w:rsidRPr="00314EA7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314EA7">
              <w:rPr>
                <w:sz w:val="24"/>
                <w:szCs w:val="24"/>
                <w:lang w:val="ru-RU"/>
              </w:rPr>
              <w:t xml:space="preserve"> Федерального</w:t>
            </w:r>
            <w:r w:rsidR="009552BC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закона</w:t>
            </w:r>
            <w:r w:rsidR="009552BC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от</w:t>
            </w:r>
            <w:r w:rsidR="009552BC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25.12.2008</w:t>
            </w:r>
            <w:r w:rsidR="009552BC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№ 273-ФЗ</w:t>
            </w:r>
            <w:r w:rsidR="002A21FA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«О противодействии коррупции»</w:t>
            </w:r>
            <w:r w:rsidR="00993FFA" w:rsidRPr="00314EA7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993FFA" w:rsidRPr="00314EA7" w:rsidRDefault="00993FFA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Приказом КОГКУ «ГЮБ» от 01.04.2024 № 32 – од; приказом КОГБУ «ЗАГС 43» от 05.04.2024 № 8 – од: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назначены должностные лица, ответственные</w:t>
            </w:r>
            <w:r w:rsidRPr="00314EA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 xml:space="preserve">за профилактику коррупционных и иных правонарушений </w:t>
            </w:r>
            <w:r w:rsidR="00993FFA" w:rsidRPr="00314EA7">
              <w:rPr>
                <w:sz w:val="24"/>
                <w:szCs w:val="24"/>
                <w:lang w:val="ru-RU"/>
              </w:rPr>
              <w:t>в учреждении</w:t>
            </w:r>
            <w:r w:rsidRPr="00314EA7">
              <w:rPr>
                <w:sz w:val="24"/>
                <w:szCs w:val="24"/>
                <w:lang w:val="ru-RU"/>
              </w:rPr>
              <w:t>;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утверждены: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планы мероприятий по противодействию коррупции на </w:t>
            </w:r>
            <w:r w:rsidR="00993FFA" w:rsidRPr="00314EA7">
              <w:rPr>
                <w:sz w:val="24"/>
                <w:szCs w:val="24"/>
                <w:lang w:val="ru-RU"/>
              </w:rPr>
              <w:t>2024 год</w:t>
            </w:r>
            <w:r w:rsidRPr="00314EA7">
              <w:rPr>
                <w:sz w:val="24"/>
                <w:szCs w:val="24"/>
                <w:lang w:val="ru-RU"/>
              </w:rPr>
              <w:t>;</w:t>
            </w:r>
          </w:p>
          <w:p w:rsidR="006A5289" w:rsidRPr="00314EA7" w:rsidRDefault="006E589E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Положение об а</w:t>
            </w:r>
            <w:r w:rsidR="006A5289" w:rsidRPr="00314EA7">
              <w:rPr>
                <w:sz w:val="24"/>
                <w:szCs w:val="24"/>
                <w:lang w:val="ru-RU"/>
              </w:rPr>
              <w:t>нтикоррупционн</w:t>
            </w:r>
            <w:r w:rsidRPr="00314EA7">
              <w:rPr>
                <w:sz w:val="24"/>
                <w:szCs w:val="24"/>
                <w:lang w:val="ru-RU"/>
              </w:rPr>
              <w:t>ой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политик</w:t>
            </w:r>
            <w:r w:rsidRPr="00314EA7">
              <w:rPr>
                <w:sz w:val="24"/>
                <w:szCs w:val="24"/>
                <w:lang w:val="ru-RU"/>
              </w:rPr>
              <w:t>е учреждения</w:t>
            </w:r>
            <w:r w:rsidR="006A5289" w:rsidRPr="00314EA7">
              <w:rPr>
                <w:sz w:val="24"/>
                <w:szCs w:val="24"/>
                <w:lang w:val="ru-RU"/>
              </w:rPr>
              <w:t>;</w:t>
            </w:r>
          </w:p>
          <w:p w:rsidR="006E589E" w:rsidRPr="00314EA7" w:rsidRDefault="006E589E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lastRenderedPageBreak/>
              <w:t>Кодекс этики и служебного поведения работников учреждения;</w:t>
            </w:r>
          </w:p>
          <w:p w:rsidR="00F94B16" w:rsidRPr="00314EA7" w:rsidRDefault="00F94B16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порядок уведомления работодателя о фактах обращения в целях склонения работников учреждения к совершению коррупционных правонарушений;</w:t>
            </w:r>
          </w:p>
          <w:p w:rsidR="00F94B16" w:rsidRPr="00314EA7" w:rsidRDefault="00F94B16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</w:t>
            </w:r>
            <w:r w:rsidR="006A5289" w:rsidRPr="00314EA7">
              <w:rPr>
                <w:sz w:val="24"/>
                <w:szCs w:val="24"/>
                <w:lang w:val="ru-RU"/>
              </w:rPr>
              <w:t>оложение о конфликте интересов</w:t>
            </w:r>
            <w:r w:rsidRPr="00314EA7">
              <w:rPr>
                <w:sz w:val="24"/>
                <w:szCs w:val="24"/>
                <w:lang w:val="ru-RU"/>
              </w:rPr>
              <w:t>;</w:t>
            </w:r>
          </w:p>
          <w:p w:rsidR="00F94B16" w:rsidRPr="00314EA7" w:rsidRDefault="00F94B16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Положение о комиссии по соблюдению требований к служебному поведению работников и урегулированию конфликта интересов;</w:t>
            </w:r>
          </w:p>
          <w:p w:rsidR="000F4295" w:rsidRPr="00314EA7" w:rsidRDefault="000F4295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порядок сообщения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его сдачи, оценки и реализации;</w:t>
            </w:r>
          </w:p>
          <w:p w:rsidR="00F94B16" w:rsidRPr="00314EA7" w:rsidRDefault="006F0994" w:rsidP="00AF5D3E">
            <w:p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Положение об оценке коррупционных рисках в учреждении.</w:t>
            </w:r>
          </w:p>
          <w:p w:rsidR="006A5289" w:rsidRPr="00314EA7" w:rsidRDefault="006A5289" w:rsidP="006717E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руководител</w:t>
            </w:r>
            <w:r w:rsidR="00A90769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учреждений </w:t>
            </w:r>
            <w:r w:rsidR="00213D32" w:rsidRPr="00314EA7">
              <w:rPr>
                <w:color w:val="auto"/>
                <w:sz w:val="24"/>
                <w:szCs w:val="24"/>
                <w:lang w:val="ru-RU" w:eastAsia="ru-RU"/>
              </w:rPr>
              <w:t>к ответственности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A90769" w:rsidRPr="003D7535">
              <w:rPr>
                <w:color w:val="auto"/>
                <w:sz w:val="24"/>
                <w:szCs w:val="24"/>
                <w:lang w:val="ru-RU" w:eastAsia="ru-RU"/>
              </w:rPr>
              <w:t>за  ненадлежащую организацию работы по противодействию коррупции</w:t>
            </w:r>
            <w:r w:rsidR="00A90769">
              <w:rPr>
                <w:color w:val="auto"/>
                <w:sz w:val="24"/>
                <w:szCs w:val="24"/>
                <w:lang w:val="ru-RU" w:eastAsia="ru-RU"/>
              </w:rPr>
              <w:t>,</w:t>
            </w:r>
            <w:r w:rsidR="00A90769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нарушение требований в сфере конфликта интересов</w:t>
            </w:r>
            <w:r w:rsidR="00A90769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213D32">
              <w:rPr>
                <w:color w:val="auto"/>
                <w:sz w:val="24"/>
                <w:szCs w:val="24"/>
                <w:lang w:val="ru-RU" w:eastAsia="ru-RU"/>
              </w:rPr>
              <w:t xml:space="preserve">не 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>привле</w:t>
            </w:r>
            <w:r w:rsidR="00213D32">
              <w:rPr>
                <w:color w:val="auto"/>
                <w:sz w:val="24"/>
                <w:szCs w:val="24"/>
                <w:lang w:val="ru-RU" w:eastAsia="ru-RU"/>
              </w:rPr>
              <w:t>кались</w:t>
            </w:r>
            <w:r w:rsidR="00A90769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:rsidR="006A5289" w:rsidRPr="00314EA7" w:rsidRDefault="006A5289" w:rsidP="00F25AB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A5289" w:rsidRPr="005A321C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289" w:rsidRPr="00314EA7" w:rsidRDefault="006A528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BB0E08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BC2B03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проведено 2 заседания комиссии</w:t>
            </w:r>
            <w:r w:rsidR="00435E57">
              <w:rPr>
                <w:color w:val="auto"/>
                <w:sz w:val="24"/>
                <w:szCs w:val="24"/>
                <w:lang w:val="ru-RU" w:eastAsia="ru-RU"/>
              </w:rPr>
              <w:t xml:space="preserve"> (протоколы от 24.04.2024 № 1, от 24.05.2024 №2)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>, на которых рассмотрен</w:t>
            </w:r>
            <w:r w:rsidR="00435E57">
              <w:rPr>
                <w:color w:val="auto"/>
                <w:sz w:val="24"/>
                <w:szCs w:val="24"/>
                <w:lang w:val="ru-RU" w:eastAsia="ru-RU"/>
              </w:rPr>
              <w:t>ы</w:t>
            </w:r>
            <w:r w:rsidRPr="00314EA7">
              <w:rPr>
                <w:sz w:val="24"/>
                <w:szCs w:val="24"/>
                <w:lang w:val="ru-RU"/>
              </w:rPr>
              <w:t xml:space="preserve"> </w:t>
            </w:r>
            <w:r w:rsidR="00435E57">
              <w:rPr>
                <w:sz w:val="24"/>
                <w:szCs w:val="24"/>
                <w:lang w:val="ru-RU"/>
              </w:rPr>
              <w:t xml:space="preserve">2 </w:t>
            </w:r>
            <w:r w:rsidR="00870EB1" w:rsidRPr="00314EA7">
              <w:rPr>
                <w:sz w:val="24"/>
                <w:szCs w:val="24"/>
                <w:lang w:val="ru-RU"/>
              </w:rPr>
              <w:t xml:space="preserve">заявления </w:t>
            </w:r>
            <w:r w:rsidRPr="00314EA7">
              <w:rPr>
                <w:sz w:val="24"/>
                <w:szCs w:val="24"/>
                <w:lang w:val="ru-RU"/>
              </w:rPr>
              <w:t>государственных гражданских служащих министерства</w:t>
            </w:r>
            <w:r w:rsidR="00870EB1" w:rsidRPr="00314EA7">
              <w:rPr>
                <w:sz w:val="24"/>
                <w:szCs w:val="24"/>
                <w:lang w:val="ru-RU"/>
              </w:rPr>
              <w:t xml:space="preserve"> </w:t>
            </w:r>
            <w:r w:rsidR="00A76CBF">
              <w:rPr>
                <w:sz w:val="24"/>
                <w:szCs w:val="24"/>
                <w:lang w:val="ru-RU"/>
              </w:rPr>
              <w:t>юстиции Кировской области (далее – министерство)</w:t>
            </w:r>
            <w:r w:rsidR="00870EB1" w:rsidRPr="00314EA7">
              <w:rPr>
                <w:sz w:val="24"/>
                <w:szCs w:val="24"/>
                <w:lang w:val="ru-RU"/>
              </w:rPr>
              <w:t xml:space="preserve"> </w:t>
            </w:r>
            <w:r w:rsidR="00A76CBF">
              <w:rPr>
                <w:sz w:val="24"/>
                <w:szCs w:val="24"/>
                <w:lang w:val="ru-RU"/>
              </w:rPr>
              <w:t xml:space="preserve">о </w:t>
            </w:r>
            <w:r w:rsidR="00870EB1" w:rsidRPr="00314EA7">
              <w:rPr>
                <w:sz w:val="24"/>
                <w:szCs w:val="24"/>
                <w:lang w:val="ru-RU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сво</w:t>
            </w:r>
            <w:r w:rsidRPr="00314EA7">
              <w:rPr>
                <w:sz w:val="24"/>
                <w:szCs w:val="24"/>
                <w:lang w:val="ru-RU"/>
              </w:rPr>
              <w:t>их</w:t>
            </w:r>
            <w:r w:rsidR="00870EB1" w:rsidRPr="00314EA7">
              <w:rPr>
                <w:sz w:val="24"/>
                <w:szCs w:val="24"/>
                <w:lang w:val="ru-RU"/>
              </w:rPr>
              <w:t xml:space="preserve"> супруг</w:t>
            </w:r>
            <w:r w:rsidRPr="00314EA7">
              <w:rPr>
                <w:sz w:val="24"/>
                <w:szCs w:val="24"/>
                <w:lang w:val="ru-RU"/>
              </w:rPr>
              <w:t>ов</w:t>
            </w:r>
            <w:r w:rsidR="008818A8" w:rsidRPr="00314EA7">
              <w:rPr>
                <w:sz w:val="24"/>
                <w:szCs w:val="24"/>
                <w:lang w:val="ru-RU"/>
              </w:rPr>
              <w:t xml:space="preserve"> 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A5289" w:rsidRPr="00314EA7" w:rsidRDefault="006A5289" w:rsidP="00E5793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0">
              <w:r w:rsidRPr="00314EA7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proofErr w:type="gramEnd"/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977846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2024 год</w:t>
            </w:r>
            <w:r w:rsidR="00BC2B03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проведено 2 заседания комиссии</w:t>
            </w:r>
            <w:r w:rsidR="003A2FCB">
              <w:rPr>
                <w:color w:val="auto"/>
                <w:sz w:val="24"/>
                <w:szCs w:val="24"/>
                <w:lang w:val="ru-RU" w:eastAsia="ru-RU"/>
              </w:rPr>
              <w:t xml:space="preserve"> (24.04.</w:t>
            </w:r>
            <w:r w:rsidR="005F2C54">
              <w:rPr>
                <w:color w:val="auto"/>
                <w:sz w:val="24"/>
                <w:szCs w:val="24"/>
                <w:lang w:val="ru-RU" w:eastAsia="ru-RU"/>
              </w:rPr>
              <w:t>2024,</w:t>
            </w:r>
            <w:r w:rsidR="003A2FCB">
              <w:rPr>
                <w:color w:val="auto"/>
                <w:sz w:val="24"/>
                <w:szCs w:val="24"/>
                <w:lang w:val="ru-RU" w:eastAsia="ru-RU"/>
              </w:rPr>
              <w:t xml:space="preserve"> 24.05.2024)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; </w:t>
            </w:r>
            <w:r w:rsidR="00BC2B03">
              <w:rPr>
                <w:color w:val="auto"/>
                <w:sz w:val="24"/>
                <w:szCs w:val="24"/>
                <w:lang w:val="ru-RU" w:eastAsia="ru-RU"/>
              </w:rPr>
              <w:t xml:space="preserve">из них 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с участием представителей институтов гражданского общества 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заседани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>, что составляет 100 %</w:t>
            </w:r>
            <w:r w:rsidR="003A2FCB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3A2FCB" w:rsidRPr="003D7535">
              <w:rPr>
                <w:color w:val="auto"/>
                <w:sz w:val="24"/>
                <w:szCs w:val="24"/>
                <w:lang w:val="ru-RU" w:eastAsia="ru-RU"/>
              </w:rPr>
              <w:t>от общего количества проведенных заседаний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. </w:t>
            </w:r>
          </w:p>
          <w:p w:rsidR="006A5289" w:rsidRPr="00314EA7" w:rsidRDefault="006A5289" w:rsidP="00A76CB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В состав комиссии включен </w:t>
            </w:r>
            <w:r w:rsidRPr="00314EA7">
              <w:rPr>
                <w:sz w:val="24"/>
                <w:szCs w:val="24"/>
                <w:lang w:val="ru-RU"/>
              </w:rPr>
              <w:t>член Общественного совета при министерстве юстиции Кировской области, юрист, индивидуальный предприниматель</w:t>
            </w:r>
          </w:p>
        </w:tc>
        <w:tc>
          <w:tcPr>
            <w:tcW w:w="1559" w:type="dxa"/>
          </w:tcPr>
          <w:p w:rsidR="006A5289" w:rsidRPr="00314EA7" w:rsidRDefault="006A5289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C62A3F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 анализ сведений, установленных законодательством Российской Федерации, в том числе в отношении:</w:t>
            </w:r>
          </w:p>
          <w:p w:rsidR="006A5289" w:rsidRDefault="00350987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замещение должностей государственной гражданской службы </w:t>
            </w:r>
            <w:r w:rsidR="004B2228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1860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069" w:rsidRPr="00314EA7" w:rsidRDefault="00186069" w:rsidP="001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области.</w:t>
            </w:r>
          </w:p>
          <w:p w:rsidR="006A5289" w:rsidRPr="00C62A3F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факты представления недостоверных или неполных сведений </w:t>
            </w:r>
            <w:r w:rsidR="00463D79" w:rsidRPr="00C62A3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289" w:rsidRPr="00C62A3F" w:rsidRDefault="00CE7ADC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</w:t>
            </w:r>
            <w:r w:rsidR="004B7D52" w:rsidRPr="00C62A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доходах, в том числе:</w:t>
            </w:r>
          </w:p>
          <w:p w:rsidR="006A5289" w:rsidRPr="00C62A3F" w:rsidRDefault="00274484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граждан, претендующих на замещение должностей государственной гражданской службы </w:t>
            </w:r>
            <w:r w:rsidR="004B2228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>, что составляет 100 % от количества фактов, являющихся основаниями для проведения таких проверок</w:t>
            </w:r>
            <w:r w:rsidR="004B2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289" w:rsidRPr="00C62A3F" w:rsidRDefault="00274484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A73EFD" w:rsidRPr="00C62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2A3F" w:rsidRPr="00C62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граждан, претендующ</w:t>
            </w: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73EFD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</w:t>
            </w:r>
            <w:r w:rsidR="00A73EFD" w:rsidRPr="00C62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A73EFD" w:rsidRPr="00C62A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B55">
              <w:rPr>
                <w:rFonts w:ascii="Times New Roman" w:hAnsi="Times New Roman" w:cs="Times New Roman"/>
                <w:sz w:val="24"/>
                <w:szCs w:val="24"/>
              </w:rPr>
              <w:t>подведомственного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A73EFD" w:rsidRPr="00C62A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434ABE" w:rsidRPr="00C62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289" w:rsidRPr="00C62A3F">
              <w:rPr>
                <w:rFonts w:ascii="Times New Roman" w:hAnsi="Times New Roman" w:cs="Times New Roman"/>
                <w:sz w:val="24"/>
                <w:szCs w:val="24"/>
              </w:rPr>
              <w:t>0 % от количества фактов, являющихся основаниями для проведения таких проверок.</w:t>
            </w:r>
          </w:p>
          <w:p w:rsidR="006A5289" w:rsidRPr="00314EA7" w:rsidRDefault="006A5289" w:rsidP="002744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</w:t>
            </w:r>
            <w:r w:rsidR="00463D79" w:rsidRPr="00C62A3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62A3F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</w:p>
        </w:tc>
        <w:tc>
          <w:tcPr>
            <w:tcW w:w="1559" w:type="dxa"/>
          </w:tcPr>
          <w:p w:rsidR="006A5289" w:rsidRPr="00314EA7" w:rsidRDefault="006A5289" w:rsidP="005B4E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5A321C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органами исполнительной власти Кировской области, государственными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8080" w:type="dxa"/>
            <w:tcMar>
              <w:top w:w="0" w:type="dxa"/>
            </w:tcMar>
          </w:tcPr>
          <w:p w:rsidR="00874A40" w:rsidRDefault="004B7D52" w:rsidP="00874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министерстве </w:t>
            </w:r>
            <w:r w:rsidR="00874A4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</w:t>
            </w:r>
            <w:r w:rsidR="00874A40" w:rsidRPr="00314EA7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 w:rsidR="00874A40" w:rsidRPr="001D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40">
              <w:rPr>
                <w:rFonts w:ascii="Times New Roman" w:hAnsi="Times New Roman" w:cs="Times New Roman"/>
                <w:sz w:val="24"/>
                <w:szCs w:val="24"/>
              </w:rPr>
              <w:t>проведена 12.12.2024.</w:t>
            </w:r>
          </w:p>
          <w:p w:rsidR="006A5289" w:rsidRPr="00314EA7" w:rsidRDefault="00874A40" w:rsidP="00D80A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B7D52" w:rsidRPr="001D0EE9">
              <w:rPr>
                <w:rFonts w:ascii="Times New Roman" w:hAnsi="Times New Roman" w:cs="Times New Roman"/>
                <w:sz w:val="24"/>
                <w:szCs w:val="24"/>
              </w:rPr>
              <w:t>результатам проведенной оценки актуализирован перечень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замещение которых связано с коррупционными рисками</w:t>
            </w:r>
            <w:r w:rsidR="004B7D52" w:rsidRPr="001D0EE9">
              <w:rPr>
                <w:rFonts w:ascii="Times New Roman" w:hAnsi="Times New Roman" w:cs="Times New Roman"/>
                <w:sz w:val="24"/>
                <w:szCs w:val="24"/>
              </w:rPr>
              <w:t xml:space="preserve">: распоряжение </w:t>
            </w:r>
            <w:r w:rsidR="004B7D52"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юстиции Кировской области </w:t>
            </w:r>
            <w:r w:rsidR="004B7D52" w:rsidRPr="00D80A72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D80A72" w:rsidRPr="00D80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7D52" w:rsidRPr="00D80A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80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D52" w:rsidRPr="00D80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80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7D52" w:rsidRPr="00D80A7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80A72" w:rsidRPr="00D80A72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4B7D52" w:rsidRPr="001D0EE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должностей государственной гражданской службы министерства юстиции Кировской,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</w:t>
            </w:r>
            <w:r w:rsidR="0024437D" w:rsidRPr="001D0EE9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24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37D" w:rsidRPr="001D0EE9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</w:t>
            </w:r>
            <w:proofErr w:type="gramEnd"/>
            <w:r w:rsidR="0024437D" w:rsidRPr="001D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437D" w:rsidRPr="001D0EE9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="0024437D" w:rsidRPr="001D0EE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 своих супруги (супруга) и несовершеннолетних детей»</w:t>
            </w:r>
          </w:p>
        </w:tc>
        <w:tc>
          <w:tcPr>
            <w:tcW w:w="1559" w:type="dxa"/>
          </w:tcPr>
          <w:p w:rsidR="006A5289" w:rsidRPr="00314EA7" w:rsidRDefault="006A5289" w:rsidP="00153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04618C" w:rsidRPr="00314EA7" w:rsidRDefault="0004618C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по итогам декларационной кампании 2024 года (за отчетный 2023 год) </w:t>
            </w:r>
          </w:p>
          <w:p w:rsidR="0004618C" w:rsidRPr="00314EA7" w:rsidRDefault="0004618C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количество государственных гражданских служащих </w:t>
            </w:r>
            <w:r w:rsidR="004B2228">
              <w:rPr>
                <w:sz w:val="24"/>
                <w:szCs w:val="24"/>
                <w:lang w:val="ru-RU"/>
              </w:rPr>
              <w:t>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, обязанных представлять сведения о доходах, составляет 377 чел., из них справки о доходах представили 343 государственных гражданских служащих </w:t>
            </w:r>
            <w:r w:rsidR="004B2228">
              <w:rPr>
                <w:sz w:val="24"/>
                <w:szCs w:val="24"/>
                <w:lang w:val="ru-RU"/>
              </w:rPr>
              <w:t>министерства</w:t>
            </w:r>
            <w:r w:rsidRPr="00314EA7">
              <w:rPr>
                <w:sz w:val="24"/>
                <w:szCs w:val="24"/>
                <w:lang w:val="ru-RU"/>
              </w:rPr>
              <w:t>, что составляет 91 % от количества служащих, обязанных представлять такие сведения;</w:t>
            </w:r>
          </w:p>
          <w:p w:rsidR="0004618C" w:rsidRPr="00314EA7" w:rsidRDefault="0004618C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количество руководителей государственных учреждений Кировской области (включая лиц, исполняющих обязанности руководителей), составляет 2 чел., из них справки о доходах представил 1 руководитель, что составляет 50% от количества руководителей, обязанных представлять такие сведения</w:t>
            </w:r>
            <w:r w:rsidR="00AD55DD" w:rsidRPr="00314EA7">
              <w:rPr>
                <w:sz w:val="24"/>
                <w:szCs w:val="24"/>
                <w:lang w:val="ru-RU"/>
              </w:rPr>
              <w:t>.</w:t>
            </w:r>
          </w:p>
          <w:p w:rsidR="0004618C" w:rsidRPr="00314EA7" w:rsidRDefault="0004618C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*В период проведения декларационной кампании 2024 года 34 государственных гражданских служащих </w:t>
            </w:r>
            <w:r w:rsidR="00520B55">
              <w:rPr>
                <w:sz w:val="24"/>
                <w:szCs w:val="24"/>
                <w:lang w:val="ru-RU"/>
              </w:rPr>
              <w:t xml:space="preserve">министерства </w:t>
            </w:r>
            <w:r w:rsidRPr="00314EA7">
              <w:rPr>
                <w:sz w:val="24"/>
                <w:szCs w:val="24"/>
                <w:lang w:val="ru-RU"/>
              </w:rPr>
              <w:t xml:space="preserve">были </w:t>
            </w:r>
            <w:r w:rsidR="00AD55DD" w:rsidRPr="00314EA7">
              <w:rPr>
                <w:sz w:val="24"/>
                <w:szCs w:val="24"/>
                <w:lang w:val="ru-RU"/>
              </w:rPr>
              <w:t xml:space="preserve">освобождены от замещаемой должности и </w:t>
            </w:r>
            <w:r w:rsidRPr="00314EA7">
              <w:rPr>
                <w:sz w:val="24"/>
                <w:szCs w:val="24"/>
                <w:lang w:val="ru-RU"/>
              </w:rPr>
              <w:t>уволены с государственной гражданской службы, поэтому справки о доходах не представляли.</w:t>
            </w:r>
          </w:p>
          <w:p w:rsidR="0004618C" w:rsidRPr="00314EA7" w:rsidRDefault="0004618C" w:rsidP="008A008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Один руководитель государственного учреждения уволился по собственной инициативе </w:t>
            </w:r>
            <w:r w:rsidR="008A0084">
              <w:rPr>
                <w:sz w:val="24"/>
                <w:szCs w:val="24"/>
                <w:lang w:val="ru-RU"/>
              </w:rPr>
              <w:t>до окончания</w:t>
            </w:r>
            <w:r w:rsidRPr="00314EA7">
              <w:rPr>
                <w:sz w:val="24"/>
                <w:szCs w:val="24"/>
                <w:lang w:val="ru-RU"/>
              </w:rPr>
              <w:t xml:space="preserve"> декларационной кампании 2024 года, поэтому справки о доходах не представил</w:t>
            </w:r>
          </w:p>
        </w:tc>
        <w:tc>
          <w:tcPr>
            <w:tcW w:w="1559" w:type="dxa"/>
          </w:tcPr>
          <w:p w:rsidR="006A5289" w:rsidRPr="00314EA7" w:rsidRDefault="006A5289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5A321C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должности руководителей государственных и муниципальных учреждений Кировской области</w:t>
            </w:r>
            <w:proofErr w:type="gramEnd"/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4B222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314EA7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</w:t>
            </w:r>
            <w:r w:rsidR="00062CAB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сайтах</w:t>
            </w:r>
            <w:r w:rsidR="00062CAB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органов и организаций сведений о доходах и предоставление таких сведений общероссийским средствам массовой информации</w:t>
            </w:r>
            <w:r w:rsidR="00062CAB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для</w:t>
            </w:r>
            <w:r w:rsidR="00062CAB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опубликования не осуществля</w:t>
            </w:r>
            <w:r w:rsidR="0052128E">
              <w:rPr>
                <w:sz w:val="24"/>
                <w:szCs w:val="24"/>
                <w:lang w:val="ru-RU"/>
              </w:rPr>
              <w:t>ю</w:t>
            </w:r>
            <w:r w:rsidRPr="00314EA7">
              <w:rPr>
                <w:sz w:val="24"/>
                <w:szCs w:val="24"/>
                <w:lang w:val="ru-RU"/>
              </w:rPr>
              <w:t>тся</w:t>
            </w:r>
            <w:proofErr w:type="gramEnd"/>
          </w:p>
        </w:tc>
        <w:tc>
          <w:tcPr>
            <w:tcW w:w="1559" w:type="dxa"/>
          </w:tcPr>
          <w:p w:rsidR="006A5289" w:rsidRPr="00314EA7" w:rsidRDefault="006A5289" w:rsidP="002A106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962EC0" w:rsidRPr="00314EA7">
              <w:rPr>
                <w:sz w:val="24"/>
                <w:szCs w:val="24"/>
                <w:lang w:val="ru-RU"/>
              </w:rPr>
              <w:t>4</w:t>
            </w:r>
            <w:r w:rsidRPr="00314EA7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962EC0" w:rsidRPr="00314EA7">
              <w:rPr>
                <w:sz w:val="24"/>
                <w:szCs w:val="24"/>
                <w:lang w:val="ru-RU"/>
              </w:rPr>
              <w:t>3</w:t>
            </w:r>
            <w:r w:rsidRPr="00314EA7">
              <w:rPr>
                <w:sz w:val="24"/>
                <w:szCs w:val="24"/>
                <w:lang w:val="ru-RU"/>
              </w:rPr>
              <w:t xml:space="preserve"> год)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государственными гражданскими служащими </w:t>
            </w:r>
            <w:r w:rsidR="004B2228">
              <w:rPr>
                <w:sz w:val="24"/>
                <w:szCs w:val="24"/>
                <w:lang w:val="ru-RU"/>
              </w:rPr>
              <w:t>министерства</w:t>
            </w:r>
            <w:r w:rsidRPr="00314EA7">
              <w:rPr>
                <w:sz w:val="24"/>
                <w:szCs w:val="24"/>
                <w:lang w:val="ru-RU"/>
              </w:rPr>
              <w:t>, составляет 8</w:t>
            </w:r>
            <w:r w:rsidR="008818A8" w:rsidRPr="00314EA7">
              <w:rPr>
                <w:sz w:val="24"/>
                <w:szCs w:val="24"/>
                <w:lang w:val="ru-RU"/>
              </w:rPr>
              <w:t>29</w:t>
            </w:r>
            <w:r w:rsidRPr="00314EA7">
              <w:rPr>
                <w:sz w:val="24"/>
                <w:szCs w:val="24"/>
                <w:lang w:val="ru-RU"/>
              </w:rPr>
              <w:t>, из них проанализировано 8</w:t>
            </w:r>
            <w:r w:rsidR="008818A8" w:rsidRPr="00314EA7">
              <w:rPr>
                <w:sz w:val="24"/>
                <w:szCs w:val="24"/>
                <w:lang w:val="ru-RU"/>
              </w:rPr>
              <w:t>29</w:t>
            </w:r>
            <w:r w:rsidRPr="00314EA7">
              <w:rPr>
                <w:sz w:val="24"/>
                <w:szCs w:val="24"/>
                <w:lang w:val="ru-RU"/>
              </w:rPr>
              <w:t>, что составляет 100 % от общего количества сведений, представленных служащими;</w:t>
            </w:r>
          </w:p>
          <w:p w:rsidR="005B109D" w:rsidRPr="00314EA7" w:rsidRDefault="006A5289" w:rsidP="005136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руководителями государственных учреждений Кировской области, составляет 3, из них проанализировано 3, что составляет 100 % от общего количества сведений, представленных руководителями государственных учреждений Кировской области</w:t>
            </w:r>
          </w:p>
        </w:tc>
        <w:tc>
          <w:tcPr>
            <w:tcW w:w="1559" w:type="dxa"/>
          </w:tcPr>
          <w:p w:rsidR="006A5289" w:rsidRPr="00314EA7" w:rsidRDefault="006A5289" w:rsidP="00C41B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D65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463D7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463D79">
              <w:rPr>
                <w:rFonts w:ascii="Times New Roman" w:hAnsi="Times New Roman" w:cs="Times New Roman"/>
                <w:sz w:val="24"/>
                <w:szCs w:val="24"/>
              </w:rPr>
              <w:t xml:space="preserve">одились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E0454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0454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</w:t>
            </w:r>
            <w:r w:rsidR="00E045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 w:rsidR="00D650A2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E04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</w:t>
            </w:r>
            <w:r w:rsidR="00D650A2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</w:tcPr>
          <w:p w:rsidR="006A5289" w:rsidRPr="00314EA7" w:rsidRDefault="006A5289" w:rsidP="007F6A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8080" w:type="dxa"/>
            <w:tcMar>
              <w:top w:w="0" w:type="dxa"/>
            </w:tcMar>
          </w:tcPr>
          <w:p w:rsidR="008271DB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коррупции, проведен</w:t>
            </w:r>
            <w:r w:rsidR="008271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1DB" w:rsidRDefault="008271DB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8271DB" w:rsidRDefault="008271DB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об иной оплачиваемой работе</w:t>
            </w:r>
            <w:r w:rsidR="00C4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из них своевременно 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="009D4A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C413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обращений в целях склонения </w:t>
            </w:r>
            <w:r w:rsidR="00C413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C4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гражданских служащих министерства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  <w:r w:rsidR="00C41371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C413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запретов, ограничений, обязанностей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  <w:r w:rsidR="00C41371">
              <w:rPr>
                <w:rFonts w:ascii="Times New Roman" w:hAnsi="Times New Roman" w:cs="Times New Roman"/>
                <w:sz w:val="24"/>
                <w:szCs w:val="24"/>
              </w:rPr>
              <w:t>, не проводились в связи с отсутствием оснований</w:t>
            </w:r>
            <w:r w:rsidR="008121FE">
              <w:rPr>
                <w:rFonts w:ascii="Times New Roman" w:hAnsi="Times New Roman" w:cs="Times New Roman"/>
                <w:sz w:val="24"/>
                <w:szCs w:val="24"/>
              </w:rPr>
              <w:t xml:space="preserve"> для их проведения</w:t>
            </w:r>
          </w:p>
          <w:p w:rsidR="00F127A7" w:rsidRPr="00314EA7" w:rsidRDefault="00F127A7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289" w:rsidRPr="00314EA7" w:rsidRDefault="006A5289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государственной гражданской службы Кировской области, в управлении коммерческими и некоммерческими организациями проведен </w:t>
            </w:r>
            <w:r w:rsidR="005E3AD6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0.06.202</w:t>
            </w:r>
            <w:r w:rsidR="005E3AD6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  <w:r w:rsidRPr="00314EA7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314EA7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314EA7">
              <w:rPr>
                <w:sz w:val="24"/>
                <w:szCs w:val="24"/>
              </w:rPr>
              <w:t>RusProfile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>».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государственных гражданских служащих </w:t>
            </w:r>
            <w:r w:rsidR="0021011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составляет 3</w:t>
            </w:r>
            <w:r w:rsidR="0021011A">
              <w:rPr>
                <w:rFonts w:eastAsiaTheme="minorHAnsi"/>
                <w:color w:val="auto"/>
                <w:sz w:val="24"/>
                <w:szCs w:val="24"/>
                <w:lang w:val="ru-RU"/>
              </w:rPr>
              <w:t>63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из них мониторинг проведен в отношении 363 чел.,</w:t>
            </w:r>
            <w:r w:rsidR="00062CAB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что составляет 100 % от общего количества государственных гражданских служащих </w:t>
            </w:r>
            <w:r w:rsidR="00E01AF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0 чел</w:t>
            </w:r>
          </w:p>
          <w:p w:rsidR="00564AEA" w:rsidRPr="00314EA7" w:rsidRDefault="00564AEA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A5289" w:rsidRPr="00314EA7" w:rsidRDefault="006A5289" w:rsidP="00A441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314EA7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314EA7">
              <w:rPr>
                <w:sz w:val="24"/>
                <w:szCs w:val="24"/>
                <w:lang w:val="ru-RU"/>
              </w:rPr>
              <w:t xml:space="preserve"> соблюдением государственными гражданскими служащими </w:t>
            </w:r>
            <w:r w:rsidR="00882FC0">
              <w:rPr>
                <w:sz w:val="24"/>
                <w:szCs w:val="24"/>
                <w:lang w:val="ru-RU"/>
              </w:rPr>
              <w:t>министерства</w:t>
            </w:r>
            <w:r w:rsidR="00B814A9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 xml:space="preserve">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уведомлений государственных гражданских служащих о намерении выполнять иную оплачиваемую работу; 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обращени</w:t>
            </w:r>
            <w:r w:rsidR="00882FC0">
              <w:rPr>
                <w:sz w:val="24"/>
                <w:szCs w:val="24"/>
                <w:lang w:val="ru-RU"/>
              </w:rPr>
              <w:t>й</w:t>
            </w:r>
            <w:r w:rsidRPr="00314EA7">
              <w:rPr>
                <w:sz w:val="24"/>
                <w:szCs w:val="24"/>
                <w:lang w:val="ru-RU"/>
              </w:rPr>
              <w:t xml:space="preserve"> граждан и организаций;</w:t>
            </w:r>
          </w:p>
          <w:p w:rsidR="006A5289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сведений о близких родственниках государственных гражданских служащих, а также их </w:t>
            </w:r>
            <w:proofErr w:type="spellStart"/>
            <w:r w:rsidRPr="00314EA7">
              <w:rPr>
                <w:sz w:val="24"/>
                <w:szCs w:val="24"/>
                <w:lang w:val="ru-RU"/>
              </w:rPr>
              <w:t>аффилирова</w:t>
            </w:r>
            <w:r w:rsidR="00882FC0">
              <w:rPr>
                <w:sz w:val="24"/>
                <w:szCs w:val="24"/>
                <w:lang w:val="ru-RU"/>
              </w:rPr>
              <w:t>нности</w:t>
            </w:r>
            <w:proofErr w:type="spellEnd"/>
            <w:r w:rsidR="00882FC0">
              <w:rPr>
                <w:sz w:val="24"/>
                <w:szCs w:val="24"/>
                <w:lang w:val="ru-RU"/>
              </w:rPr>
              <w:t xml:space="preserve"> коммерческим организациям;</w:t>
            </w:r>
          </w:p>
          <w:p w:rsidR="00882FC0" w:rsidRPr="00314EA7" w:rsidRDefault="00882FC0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анкет </w:t>
            </w:r>
            <w:r w:rsidR="00742995" w:rsidRPr="00314EA7">
              <w:rPr>
                <w:sz w:val="24"/>
                <w:szCs w:val="24"/>
                <w:lang w:val="ru-RU"/>
              </w:rPr>
              <w:t>государственных гражданских служащих</w:t>
            </w:r>
            <w:r w:rsidR="00742995">
              <w:rPr>
                <w:sz w:val="24"/>
                <w:szCs w:val="24"/>
                <w:lang w:val="ru-RU"/>
              </w:rPr>
              <w:t xml:space="preserve"> министерства.</w:t>
            </w:r>
          </w:p>
          <w:p w:rsidR="000347F0" w:rsidRPr="00314EA7" w:rsidRDefault="006A5289" w:rsidP="00667D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</w:t>
            </w:r>
            <w:r w:rsidR="00C41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в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ыявлен</w:t>
            </w:r>
            <w:r w:rsidR="00C41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</w:t>
            </w:r>
            <w:r w:rsidR="00C41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личной заинтересованности 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 исполнении должностных </w:t>
            </w:r>
            <w:r w:rsidRPr="00667D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обязанностей </w:t>
            </w:r>
            <w:r w:rsidR="00667DC8" w:rsidRPr="00667DC8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</w:p>
        </w:tc>
        <w:tc>
          <w:tcPr>
            <w:tcW w:w="1559" w:type="dxa"/>
          </w:tcPr>
          <w:p w:rsidR="006A5289" w:rsidRPr="00314EA7" w:rsidRDefault="006A5289" w:rsidP="009317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8080" w:type="dxa"/>
            <w:tcMar>
              <w:top w:w="0" w:type="dxa"/>
            </w:tcMar>
          </w:tcPr>
          <w:p w:rsidR="001D43DE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14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1D4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Pr="00314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государственных гражданских служащих </w:t>
            </w:r>
            <w:r w:rsidR="001D4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министерства привлечены к </w:t>
            </w:r>
            <w:r w:rsidRPr="00314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ответственности</w:t>
            </w:r>
            <w:r w:rsidR="001D4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  <w:p w:rsidR="006A5289" w:rsidRDefault="00305FEC" w:rsidP="00305F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Pr="00314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– за представление неполных (недостоверных) сведений о доходах</w:t>
            </w:r>
            <w:r w:rsidR="00E33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;</w:t>
            </w:r>
          </w:p>
          <w:p w:rsidR="00E33D39" w:rsidRPr="00314EA7" w:rsidRDefault="00E33D39" w:rsidP="00DA2A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 w:rsidRPr="00E33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руководители </w:t>
            </w:r>
            <w:r w:rsidR="00DA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подведомственных</w:t>
            </w:r>
            <w:r w:rsidRPr="00E33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 ответственности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не привлекались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  <w:proofErr w:type="gramEnd"/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314EA7">
              <w:rPr>
                <w:color w:val="000000" w:themeColor="text1"/>
                <w:sz w:val="24"/>
                <w:szCs w:val="24"/>
                <w:lang w:val="ru-RU" w:eastAsia="ar-SA"/>
              </w:rPr>
              <w:t>лиц</w:t>
            </w:r>
            <w:r w:rsidR="00CB782F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314EA7">
              <w:rPr>
                <w:color w:val="000000" w:themeColor="text1"/>
                <w:sz w:val="24"/>
                <w:szCs w:val="24"/>
                <w:lang w:val="ru-RU" w:eastAsia="ar-SA"/>
              </w:rPr>
              <w:t>м, замещающим государственн</w:t>
            </w:r>
            <w:r w:rsidR="00CB782F">
              <w:rPr>
                <w:color w:val="000000" w:themeColor="text1"/>
                <w:sz w:val="24"/>
                <w:szCs w:val="24"/>
                <w:lang w:val="ru-RU" w:eastAsia="ar-SA"/>
              </w:rPr>
              <w:t>ую</w:t>
            </w:r>
            <w:r w:rsidRPr="00314EA7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должност</w:t>
            </w:r>
            <w:r w:rsidR="00330AE8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Pr="00314EA7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Кировской области, представлено 0 уведомлений о получении подарков, получено подарков 0, сдано подарков 0, возвращено подарков 0, выкуплено подарков 0, передано в благотворительные организации 0 подарков; включено в реестр государственного имущества Кировской области 0  подарков;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314EA7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государственными гражданскими служащими </w:t>
            </w:r>
            <w:r w:rsidR="007220B8">
              <w:rPr>
                <w:color w:val="000000" w:themeColor="text1"/>
                <w:sz w:val="24"/>
                <w:szCs w:val="24"/>
                <w:lang w:val="ru-RU" w:eastAsia="ar-SA"/>
              </w:rPr>
              <w:t>министерства</w:t>
            </w:r>
            <w:r w:rsidRPr="00314EA7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314EA7">
              <w:rPr>
                <w:color w:val="000000" w:themeColor="text1"/>
                <w:sz w:val="24"/>
                <w:szCs w:val="24"/>
                <w:lang w:val="ru-RU" w:eastAsia="ar-SA"/>
              </w:rPr>
              <w:t>представлено 0 уведомлений о получении подарков, получено подарков 0, сдано подарков 0, возвращено подарков 0, выкуплено подарков 0, передано в благотворительные организации 0 подарков; включено в реестр государственного имущества Кировской области 0 подарков</w:t>
            </w:r>
            <w:r w:rsidR="00F234BC">
              <w:rPr>
                <w:color w:val="000000" w:themeColor="text1"/>
                <w:sz w:val="24"/>
                <w:szCs w:val="24"/>
                <w:lang w:val="ru-RU" w:eastAsia="ar-SA"/>
              </w:rPr>
              <w:t>.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A5289" w:rsidRPr="00314EA7" w:rsidRDefault="006A5289" w:rsidP="006C579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государственных гражданских служащих Кировской области, 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 должностные обязанности которых входит участие в </w:t>
            </w:r>
            <w:r w:rsidR="000166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мероприятиях по 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противодействи</w:t>
            </w:r>
            <w:r w:rsidR="000166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коррупции, составляет 3 чел., из них в отчетном периоде приняли</w:t>
            </w:r>
            <w:r w:rsidR="000166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</w:t>
            </w:r>
            <w:r w:rsidR="00612F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коррупции 3 чел, составляет 100 % от общего количества государственных гражданских служащих Кировской области, в должностные обязанности которых входит участие в противодействии коррупции:</w:t>
            </w:r>
            <w:proofErr w:type="gramEnd"/>
          </w:p>
          <w:p w:rsidR="006A5289" w:rsidRPr="00314EA7" w:rsidRDefault="007C5C98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05</w:t>
            </w:r>
            <w:r w:rsidR="006A5289" w:rsidRPr="00314EA7">
              <w:rPr>
                <w:sz w:val="24"/>
                <w:szCs w:val="24"/>
                <w:lang w:val="ru-RU"/>
              </w:rPr>
              <w:t>.0</w:t>
            </w:r>
            <w:r w:rsidRPr="00314EA7">
              <w:rPr>
                <w:sz w:val="24"/>
                <w:szCs w:val="24"/>
                <w:lang w:val="ru-RU"/>
              </w:rPr>
              <w:t>3</w:t>
            </w:r>
            <w:r w:rsidR="006A5289" w:rsidRPr="00314EA7">
              <w:rPr>
                <w:sz w:val="24"/>
                <w:szCs w:val="24"/>
                <w:lang w:val="ru-RU"/>
              </w:rPr>
              <w:t>.202</w:t>
            </w:r>
            <w:r w:rsidRPr="00314EA7">
              <w:rPr>
                <w:sz w:val="24"/>
                <w:szCs w:val="24"/>
                <w:lang w:val="ru-RU"/>
              </w:rPr>
              <w:t>4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– семинар по вопросу представления сведений о доходах</w:t>
            </w:r>
            <w:r w:rsidRPr="00314EA7">
              <w:rPr>
                <w:sz w:val="24"/>
                <w:szCs w:val="24"/>
                <w:lang w:val="ru-RU"/>
              </w:rPr>
              <w:t>, расходах, об имуществе и обязательствах имущес</w:t>
            </w:r>
            <w:r w:rsidR="002A7369" w:rsidRPr="00314EA7">
              <w:rPr>
                <w:sz w:val="24"/>
                <w:szCs w:val="24"/>
                <w:lang w:val="ru-RU"/>
              </w:rPr>
              <w:t>твенного характера в 2024 году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для лиц, ответственных за прием и анализ сведений о доходах в государственных органах Кировской области, организован управлением профилактики</w:t>
            </w:r>
            <w:r w:rsidR="002A7369" w:rsidRPr="00314EA7">
              <w:rPr>
                <w:sz w:val="24"/>
                <w:szCs w:val="24"/>
                <w:lang w:val="ru-RU"/>
              </w:rPr>
              <w:t xml:space="preserve"> </w:t>
            </w:r>
            <w:r w:rsidR="006A5289" w:rsidRPr="00314EA7">
              <w:rPr>
                <w:sz w:val="24"/>
                <w:szCs w:val="24"/>
                <w:lang w:val="ru-RU"/>
              </w:rPr>
              <w:t>коррупционных и иных правонарушений администрации Губернатора и Правительства Кировской области;</w:t>
            </w:r>
          </w:p>
          <w:p w:rsidR="006A5289" w:rsidRDefault="002A7369" w:rsidP="007765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16.</w:t>
            </w:r>
            <w:r w:rsidR="006A5289" w:rsidRPr="00314EA7">
              <w:rPr>
                <w:sz w:val="24"/>
                <w:szCs w:val="24"/>
                <w:lang w:val="ru-RU"/>
              </w:rPr>
              <w:t>0</w:t>
            </w:r>
            <w:r w:rsidRPr="00314EA7">
              <w:rPr>
                <w:sz w:val="24"/>
                <w:szCs w:val="24"/>
                <w:lang w:val="ru-RU"/>
              </w:rPr>
              <w:t>5</w:t>
            </w:r>
            <w:r w:rsidR="006A5289" w:rsidRPr="00314EA7">
              <w:rPr>
                <w:sz w:val="24"/>
                <w:szCs w:val="24"/>
                <w:lang w:val="ru-RU"/>
              </w:rPr>
              <w:t>.202</w:t>
            </w:r>
            <w:r w:rsidRPr="00314EA7">
              <w:rPr>
                <w:sz w:val="24"/>
                <w:szCs w:val="24"/>
                <w:lang w:val="ru-RU"/>
              </w:rPr>
              <w:t>4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– семинар по вопросу организации работы по противодействию коррупции для лиц, ответственных за</w:t>
            </w:r>
            <w:r w:rsidRPr="00314EA7">
              <w:rPr>
                <w:sz w:val="24"/>
                <w:szCs w:val="24"/>
                <w:lang w:val="ru-RU"/>
              </w:rPr>
              <w:t xml:space="preserve"> работу по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профилактик</w:t>
            </w:r>
            <w:r w:rsidRPr="00314EA7">
              <w:rPr>
                <w:sz w:val="24"/>
                <w:szCs w:val="24"/>
                <w:lang w:val="ru-RU"/>
              </w:rPr>
              <w:t>е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коррупционных правонарушений в государственных органах Кировской области, организован управлением профилактики коррупционных и иных правонарушений администрации Губернатора и Правительства Кировской области</w:t>
            </w:r>
            <w:r w:rsidR="00776566">
              <w:rPr>
                <w:sz w:val="24"/>
                <w:szCs w:val="24"/>
                <w:lang w:val="ru-RU"/>
              </w:rPr>
              <w:t>;</w:t>
            </w:r>
          </w:p>
          <w:p w:rsidR="00776566" w:rsidRDefault="00776566" w:rsidP="00980CC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</w:t>
            </w:r>
            <w:r w:rsidR="00980CC5">
              <w:rPr>
                <w:sz w:val="24"/>
                <w:szCs w:val="24"/>
                <w:lang w:val="ru-RU"/>
              </w:rPr>
              <w:t xml:space="preserve">2024 </w:t>
            </w:r>
            <w:r w:rsidR="00980CC5" w:rsidRPr="00314EA7">
              <w:rPr>
                <w:sz w:val="24"/>
                <w:szCs w:val="24"/>
                <w:lang w:val="ru-RU"/>
              </w:rPr>
              <w:t>–</w:t>
            </w:r>
            <w:r w:rsidR="00980CC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80CC5">
              <w:rPr>
                <w:sz w:val="24"/>
                <w:szCs w:val="24"/>
                <w:lang w:val="ru-RU"/>
              </w:rPr>
              <w:t>Всероссийская</w:t>
            </w:r>
            <w:proofErr w:type="gramEnd"/>
            <w:r w:rsidR="00980CC5">
              <w:rPr>
                <w:sz w:val="24"/>
                <w:szCs w:val="24"/>
                <w:lang w:val="ru-RU"/>
              </w:rPr>
              <w:t xml:space="preserve"> онлайн-конференция на тему «Эффективные стратегии предупреждения коррупции в организациях», </w:t>
            </w:r>
            <w:r w:rsidR="00980CC5" w:rsidRPr="00980CC5">
              <w:rPr>
                <w:sz w:val="24"/>
                <w:szCs w:val="24"/>
                <w:lang w:val="ru-RU"/>
              </w:rPr>
              <w:t>организована Первым федеральным университетом антикоррупционного просвещения</w:t>
            </w:r>
            <w:r w:rsidR="00BA4C07">
              <w:rPr>
                <w:sz w:val="24"/>
                <w:szCs w:val="24"/>
                <w:lang w:val="ru-RU"/>
              </w:rPr>
              <w:t>;</w:t>
            </w:r>
          </w:p>
          <w:p w:rsidR="00BA4C07" w:rsidRPr="00314EA7" w:rsidRDefault="00BA4C07" w:rsidP="00BA4C0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13.12.2024 </w:t>
            </w:r>
            <w:r w:rsidRPr="00314EA7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лекция «Антикоррупционное законодательство, противодействие коррупции», </w:t>
            </w:r>
            <w:r w:rsidR="00F1004A">
              <w:rPr>
                <w:sz w:val="24"/>
                <w:szCs w:val="24"/>
                <w:lang w:val="ru-RU"/>
              </w:rPr>
              <w:t xml:space="preserve">организована министерством внутренней политики Кировской области совместно с </w:t>
            </w:r>
            <w:proofErr w:type="spellStart"/>
            <w:r w:rsidR="00F1004A">
              <w:rPr>
                <w:sz w:val="24"/>
                <w:szCs w:val="24"/>
                <w:lang w:val="ru-RU"/>
              </w:rPr>
              <w:t>ВятГУ</w:t>
            </w:r>
            <w:proofErr w:type="spellEnd"/>
          </w:p>
        </w:tc>
        <w:tc>
          <w:tcPr>
            <w:tcW w:w="1559" w:type="dxa"/>
          </w:tcPr>
          <w:p w:rsidR="006A5289" w:rsidRPr="00314EA7" w:rsidRDefault="006A5289" w:rsidP="0006192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лица, ответственные за организацию работы по противодействию коррупции, провели </w:t>
            </w:r>
            <w:r w:rsidR="009D14C1">
              <w:rPr>
                <w:sz w:val="24"/>
                <w:szCs w:val="24"/>
                <w:lang w:val="ru-RU"/>
              </w:rPr>
              <w:t>11</w:t>
            </w:r>
            <w:r w:rsidRPr="00314EA7">
              <w:rPr>
                <w:sz w:val="24"/>
                <w:szCs w:val="24"/>
                <w:lang w:val="ru-RU"/>
              </w:rPr>
              <w:t xml:space="preserve"> семинаров-совещаний по актуальным вопросам применения законодательства о противодействии коррупции:</w:t>
            </w:r>
          </w:p>
          <w:p w:rsidR="006A5289" w:rsidRPr="00314EA7" w:rsidRDefault="00844913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26.03.2024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– семинар для государственных гражданских </w:t>
            </w:r>
            <w:r w:rsidR="009D14C1">
              <w:rPr>
                <w:sz w:val="24"/>
                <w:szCs w:val="24"/>
                <w:lang w:val="ru-RU"/>
              </w:rPr>
              <w:t xml:space="preserve">служащих </w:t>
            </w:r>
            <w:r w:rsidR="000B3C28">
              <w:rPr>
                <w:sz w:val="24"/>
                <w:szCs w:val="24"/>
                <w:lang w:val="ru-RU"/>
              </w:rPr>
              <w:t>министерства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приняли участие </w:t>
            </w:r>
            <w:r w:rsidRPr="00314EA7">
              <w:rPr>
                <w:sz w:val="24"/>
                <w:szCs w:val="24"/>
                <w:lang w:val="ru-RU"/>
              </w:rPr>
              <w:t>5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чел</w:t>
            </w:r>
            <w:r w:rsidRPr="00314EA7">
              <w:rPr>
                <w:sz w:val="24"/>
                <w:szCs w:val="24"/>
                <w:lang w:val="ru-RU"/>
              </w:rPr>
              <w:t>.;</w:t>
            </w:r>
          </w:p>
          <w:p w:rsidR="006A5289" w:rsidRPr="00314EA7" w:rsidRDefault="00844913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27.03.2024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– 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семинар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для государственных гражданских </w:t>
            </w:r>
            <w:r w:rsidR="009D14C1">
              <w:rPr>
                <w:sz w:val="24"/>
                <w:szCs w:val="24"/>
                <w:lang w:val="ru-RU"/>
              </w:rPr>
              <w:t>служащих министерства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 приняли участие </w:t>
            </w:r>
            <w:r w:rsidRPr="00314EA7">
              <w:rPr>
                <w:sz w:val="24"/>
                <w:szCs w:val="24"/>
                <w:lang w:val="ru-RU"/>
              </w:rPr>
              <w:t>7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чел.</w:t>
            </w:r>
          </w:p>
          <w:p w:rsidR="006A5289" w:rsidRPr="00314EA7" w:rsidRDefault="00844913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29.03.2024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– 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семинар - совещание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</w:t>
            </w:r>
            <w:r w:rsidR="006A5289" w:rsidRPr="00314EA7">
              <w:rPr>
                <w:sz w:val="24"/>
                <w:szCs w:val="24"/>
                <w:lang w:val="ru-RU"/>
              </w:rPr>
              <w:lastRenderedPageBreak/>
              <w:t xml:space="preserve">законодательства о противодействии коррупции, а также о заполнении справок о доходах, 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приняли участие </w:t>
            </w:r>
            <w:r w:rsidR="00675C22">
              <w:rPr>
                <w:sz w:val="24"/>
                <w:szCs w:val="24"/>
                <w:lang w:val="ru-RU"/>
              </w:rPr>
              <w:t>69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 государственных гражданских служащих министерства и </w:t>
            </w:r>
            <w:r w:rsidR="009D14C1">
              <w:rPr>
                <w:sz w:val="24"/>
                <w:szCs w:val="24"/>
                <w:lang w:val="ru-RU"/>
              </w:rPr>
              <w:t>1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 руководител</w:t>
            </w:r>
            <w:r w:rsidR="009D14C1">
              <w:rPr>
                <w:sz w:val="24"/>
                <w:szCs w:val="24"/>
                <w:lang w:val="ru-RU"/>
              </w:rPr>
              <w:t>ь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 подведомственн</w:t>
            </w:r>
            <w:r w:rsidR="009D14C1">
              <w:rPr>
                <w:sz w:val="24"/>
                <w:szCs w:val="24"/>
                <w:lang w:val="ru-RU"/>
              </w:rPr>
              <w:t>ого</w:t>
            </w:r>
            <w:r w:rsidR="003F7BE8" w:rsidRPr="00314EA7">
              <w:rPr>
                <w:sz w:val="24"/>
                <w:szCs w:val="24"/>
                <w:lang w:val="ru-RU"/>
              </w:rPr>
              <w:t xml:space="preserve"> учреждени</w:t>
            </w:r>
            <w:r w:rsidR="009D14C1">
              <w:rPr>
                <w:sz w:val="24"/>
                <w:szCs w:val="24"/>
                <w:lang w:val="ru-RU"/>
              </w:rPr>
              <w:t>я</w:t>
            </w:r>
            <w:r w:rsidR="003F7BE8" w:rsidRPr="00314EA7">
              <w:rPr>
                <w:sz w:val="24"/>
                <w:szCs w:val="24"/>
                <w:lang w:val="ru-RU"/>
              </w:rPr>
              <w:t>;</w:t>
            </w:r>
          </w:p>
          <w:p w:rsidR="006A5289" w:rsidRPr="00314EA7" w:rsidRDefault="003F7BE8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13</w:t>
            </w:r>
            <w:r w:rsidR="006A5289" w:rsidRPr="00314EA7">
              <w:rPr>
                <w:sz w:val="24"/>
                <w:szCs w:val="24"/>
                <w:lang w:val="ru-RU"/>
              </w:rPr>
              <w:t>.0</w:t>
            </w:r>
            <w:r w:rsidRPr="00314EA7">
              <w:rPr>
                <w:sz w:val="24"/>
                <w:szCs w:val="24"/>
                <w:lang w:val="ru-RU"/>
              </w:rPr>
              <w:t>6</w:t>
            </w:r>
            <w:r w:rsidR="006A5289" w:rsidRPr="00314EA7">
              <w:rPr>
                <w:sz w:val="24"/>
                <w:szCs w:val="24"/>
                <w:lang w:val="ru-RU"/>
              </w:rPr>
              <w:t>.202</w:t>
            </w:r>
            <w:r w:rsidRPr="00314EA7">
              <w:rPr>
                <w:sz w:val="24"/>
                <w:szCs w:val="24"/>
                <w:lang w:val="ru-RU"/>
              </w:rPr>
              <w:t>4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– </w:t>
            </w:r>
            <w:r w:rsidR="00B814A9" w:rsidRPr="00314EA7">
              <w:rPr>
                <w:sz w:val="24"/>
                <w:szCs w:val="24"/>
                <w:lang w:val="ru-RU"/>
              </w:rPr>
              <w:t xml:space="preserve">семинар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 w:rsidRPr="00314EA7">
              <w:rPr>
                <w:sz w:val="24"/>
                <w:szCs w:val="24"/>
                <w:lang w:val="ru-RU"/>
              </w:rPr>
              <w:t>5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чел.;</w:t>
            </w:r>
          </w:p>
          <w:p w:rsidR="00844913" w:rsidRDefault="003F7BE8" w:rsidP="000B3C28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17</w:t>
            </w:r>
            <w:r w:rsidR="006A5289" w:rsidRPr="00314EA7">
              <w:rPr>
                <w:sz w:val="24"/>
                <w:szCs w:val="24"/>
                <w:lang w:val="ru-RU"/>
              </w:rPr>
              <w:t>.06.202</w:t>
            </w:r>
            <w:r w:rsidRPr="00314EA7">
              <w:rPr>
                <w:sz w:val="24"/>
                <w:szCs w:val="24"/>
                <w:lang w:val="ru-RU"/>
              </w:rPr>
              <w:t>4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– </w:t>
            </w:r>
            <w:r w:rsidR="00B814A9" w:rsidRPr="00314EA7">
              <w:rPr>
                <w:sz w:val="24"/>
                <w:szCs w:val="24"/>
                <w:lang w:val="ru-RU"/>
              </w:rPr>
              <w:t xml:space="preserve">семинар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 w:rsidRPr="00314EA7">
              <w:rPr>
                <w:sz w:val="24"/>
                <w:szCs w:val="24"/>
                <w:lang w:val="ru-RU"/>
              </w:rPr>
              <w:t>4</w:t>
            </w:r>
            <w:r w:rsidR="001B3524" w:rsidRPr="00314EA7">
              <w:rPr>
                <w:sz w:val="24"/>
                <w:szCs w:val="24"/>
                <w:lang w:val="ru-RU"/>
              </w:rPr>
              <w:t xml:space="preserve"> чел</w:t>
            </w:r>
            <w:r w:rsidR="000B3C28">
              <w:rPr>
                <w:sz w:val="24"/>
                <w:szCs w:val="24"/>
                <w:lang w:val="ru-RU"/>
              </w:rPr>
              <w:t>;</w:t>
            </w:r>
          </w:p>
          <w:p w:rsidR="000B3C28" w:rsidRDefault="000B3C28" w:rsidP="000B3C28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>
              <w:rPr>
                <w:sz w:val="24"/>
                <w:szCs w:val="24"/>
                <w:lang w:val="ru-RU"/>
              </w:rPr>
              <w:t xml:space="preserve">57 </w:t>
            </w:r>
            <w:r w:rsidRPr="00314EA7">
              <w:rPr>
                <w:sz w:val="24"/>
                <w:szCs w:val="24"/>
                <w:lang w:val="ru-RU"/>
              </w:rPr>
              <w:t>чел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B3C28" w:rsidRDefault="000B3C28" w:rsidP="000B3C28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9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>
              <w:rPr>
                <w:sz w:val="24"/>
                <w:szCs w:val="24"/>
                <w:lang w:val="ru-RU"/>
              </w:rPr>
              <w:t>25</w:t>
            </w:r>
            <w:r w:rsidRPr="00314EA7">
              <w:rPr>
                <w:sz w:val="24"/>
                <w:szCs w:val="24"/>
                <w:lang w:val="ru-RU"/>
              </w:rPr>
              <w:t xml:space="preserve"> чел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B3C28" w:rsidRDefault="000B3C28" w:rsidP="000B3C28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>
              <w:rPr>
                <w:sz w:val="24"/>
                <w:szCs w:val="24"/>
                <w:lang w:val="ru-RU"/>
              </w:rPr>
              <w:t>39</w:t>
            </w:r>
            <w:r w:rsidRPr="00314EA7">
              <w:rPr>
                <w:sz w:val="24"/>
                <w:szCs w:val="24"/>
                <w:lang w:val="ru-RU"/>
              </w:rPr>
              <w:t xml:space="preserve"> чел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B3C28" w:rsidRDefault="000B3C28" w:rsidP="000B3C28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>
              <w:rPr>
                <w:sz w:val="24"/>
                <w:szCs w:val="24"/>
                <w:lang w:val="ru-RU"/>
              </w:rPr>
              <w:t>10</w:t>
            </w:r>
            <w:r w:rsidRPr="00314EA7">
              <w:rPr>
                <w:sz w:val="24"/>
                <w:szCs w:val="24"/>
                <w:lang w:val="ru-RU"/>
              </w:rPr>
              <w:t xml:space="preserve"> чел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9D14C1" w:rsidRDefault="009D14C1" w:rsidP="000B3C28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</w:t>
            </w:r>
            <w:r>
              <w:rPr>
                <w:sz w:val="24"/>
                <w:szCs w:val="24"/>
                <w:lang w:val="ru-RU"/>
              </w:rPr>
              <w:t xml:space="preserve">– совещание </w:t>
            </w:r>
            <w:r w:rsidRPr="00314EA7">
              <w:rPr>
                <w:sz w:val="24"/>
                <w:szCs w:val="24"/>
                <w:lang w:val="ru-RU"/>
              </w:rPr>
              <w:t xml:space="preserve">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>
              <w:rPr>
                <w:sz w:val="24"/>
                <w:szCs w:val="24"/>
                <w:lang w:val="ru-RU"/>
              </w:rPr>
              <w:t>43</w:t>
            </w:r>
            <w:r w:rsidRPr="00314EA7">
              <w:rPr>
                <w:sz w:val="24"/>
                <w:szCs w:val="24"/>
                <w:lang w:val="ru-RU"/>
              </w:rPr>
              <w:t xml:space="preserve"> чел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314EA7"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  <w:lang w:val="ru-RU"/>
              </w:rPr>
              <w:t>1</w:t>
            </w:r>
            <w:r w:rsidRPr="00314EA7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314EA7">
              <w:rPr>
                <w:sz w:val="24"/>
                <w:szCs w:val="24"/>
                <w:lang w:val="ru-RU"/>
              </w:rPr>
              <w:t xml:space="preserve"> подведомственн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314EA7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>я;</w:t>
            </w:r>
          </w:p>
          <w:p w:rsidR="009D14C1" w:rsidRPr="00314EA7" w:rsidRDefault="000B3C28" w:rsidP="009D14C1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 w:rsidR="008E311D" w:rsidRPr="00314EA7">
              <w:rPr>
                <w:sz w:val="24"/>
                <w:szCs w:val="24"/>
                <w:lang w:val="ru-RU"/>
              </w:rPr>
              <w:t xml:space="preserve">служащих министерства </w:t>
            </w:r>
            <w:r w:rsidRPr="00314EA7">
              <w:rPr>
                <w:sz w:val="24"/>
                <w:szCs w:val="24"/>
                <w:lang w:val="ru-RU"/>
              </w:rPr>
              <w:t xml:space="preserve">с освещением вопроса о применении законодательства о противодействии коррупции, приняли участие </w:t>
            </w:r>
            <w:r>
              <w:rPr>
                <w:sz w:val="24"/>
                <w:szCs w:val="24"/>
                <w:lang w:val="ru-RU"/>
              </w:rPr>
              <w:t>2</w:t>
            </w:r>
            <w:r w:rsidRPr="00314EA7">
              <w:rPr>
                <w:sz w:val="24"/>
                <w:szCs w:val="24"/>
                <w:lang w:val="ru-RU"/>
              </w:rPr>
              <w:t>4 чел</w:t>
            </w:r>
            <w:r w:rsidR="009D14C1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6A5289" w:rsidRPr="00314EA7" w:rsidRDefault="006A5289" w:rsidP="00061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5A321C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государственных гражданских служащих Кировской области, 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должностные обязанности которых входит участие в противодействии коррупции, составляет 3 чел.;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профессиональное образование в области противодействия коррупции 3 чел., что составляет 100 % от общего количества государственных гражданских служащих Кировской области, в должностные обязанности которых входит участие в противодействии коррупции: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Костылева И.А., начальник отдела государственной гражданской службы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кадров, судебной аналитики, прошла повышение квалификации в период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>с 1</w:t>
            </w:r>
            <w:r w:rsidR="003D1088" w:rsidRPr="00314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D1088" w:rsidRPr="00314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 w:rsidR="003D1088" w:rsidRPr="00314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D1088" w:rsidRPr="00314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в Волго-Вятском институте (филиале) ФГБОУ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(МГЮА)» по программе «Государственная политика в области противодействия коррупции» в объеме 16 часов;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2) Одинцова Т.В., ведущий консультант отдела государственной гражданской службы и кадров, судебной аналитики, прошла повышение квалификации в период с </w:t>
            </w:r>
            <w:r w:rsidR="003D1088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14.05.2024 по 15.05.2024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 Волго-Вятском институте (филиале) ФГБОУ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(МГЮА)» по программе «Государственная политика в области противодействия коррупции» в объеме 16 часов;</w:t>
            </w:r>
          </w:p>
          <w:p w:rsidR="006A5289" w:rsidRPr="00314EA7" w:rsidRDefault="006A5289" w:rsidP="00BE6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940AD" w:rsidRPr="00314EA7">
              <w:rPr>
                <w:rFonts w:ascii="Times New Roman" w:hAnsi="Times New Roman" w:cs="Times New Roman"/>
                <w:sz w:val="24"/>
                <w:szCs w:val="24"/>
              </w:rPr>
              <w:t>Мачехина К.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  <w:r w:rsidR="00E940AD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государственной гражданской</w:t>
            </w:r>
            <w:r w:rsidR="00E940AD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службы и кадров, судебной аналитики, прошла повышение квалификации</w:t>
            </w:r>
            <w:r w:rsidR="00E940AD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40AD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E940AD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с 14.05.2024 по 15.05.2024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 Волго-Вятском институте (филиале) ФГБОУ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(МГЮА)» по программе «Государственная политика в области противодействия коррупции» в объеме 16 часов</w:t>
            </w:r>
          </w:p>
        </w:tc>
        <w:tc>
          <w:tcPr>
            <w:tcW w:w="1559" w:type="dxa"/>
          </w:tcPr>
          <w:p w:rsidR="006A5289" w:rsidRPr="00314EA7" w:rsidRDefault="006A5289" w:rsidP="003522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D03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впервые поступило на государственную гражданскую службу Кировской области </w:t>
            </w:r>
            <w:r w:rsidR="00981D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в мероприятиях по профессиональному развитию в области противодействия коррупции приняли участие </w:t>
            </w:r>
            <w:r w:rsidR="0098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6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A46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лиц, впервые поступивших на государственную гражданскую службу Кировской области.</w:t>
            </w:r>
          </w:p>
          <w:p w:rsidR="006A5289" w:rsidRPr="00314EA7" w:rsidRDefault="00862595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по вопросам предупреждения коррупционных нарушений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для лиц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принятых на государственную гражданскую службу,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управлением профилактики коррупционных и иных правонарушений администрации Губернатора и Правительства Кировской области; </w:t>
            </w:r>
          </w:p>
          <w:p w:rsidR="00523431" w:rsidRPr="00314EA7" w:rsidRDefault="0007744B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26.03.2024 –</w:t>
            </w:r>
            <w:r w:rsidR="001C3D7D" w:rsidRPr="00314EA7">
              <w:rPr>
                <w:sz w:val="24"/>
                <w:szCs w:val="24"/>
                <w:lang w:val="ru-RU"/>
              </w:rPr>
              <w:t xml:space="preserve"> </w:t>
            </w:r>
            <w:r w:rsidR="00671CB9"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 w:rsidR="00CB31A0">
              <w:rPr>
                <w:sz w:val="24"/>
                <w:szCs w:val="24"/>
                <w:lang w:val="ru-RU"/>
              </w:rPr>
              <w:t>служащих министерства</w:t>
            </w:r>
            <w:r w:rsidR="00671CB9"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</w:t>
            </w:r>
            <w:r w:rsidR="00523431" w:rsidRPr="00314EA7">
              <w:rPr>
                <w:sz w:val="24"/>
                <w:szCs w:val="24"/>
                <w:lang w:val="ru-RU"/>
              </w:rPr>
              <w:t>, организован министерством</w:t>
            </w:r>
            <w:r w:rsidR="001C3D7D" w:rsidRPr="00314EA7">
              <w:rPr>
                <w:sz w:val="24"/>
                <w:szCs w:val="24"/>
                <w:lang w:val="ru-RU"/>
              </w:rPr>
              <w:t>;</w:t>
            </w:r>
          </w:p>
          <w:p w:rsidR="001C3D7D" w:rsidRPr="00314EA7" w:rsidRDefault="0007744B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27.03.2024 – </w:t>
            </w:r>
            <w:r w:rsidR="00CB31A0"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 w:rsidR="00CB31A0">
              <w:rPr>
                <w:sz w:val="24"/>
                <w:szCs w:val="24"/>
                <w:lang w:val="ru-RU"/>
              </w:rPr>
              <w:t>служащих министерства</w:t>
            </w:r>
            <w:r w:rsidR="00CB31A0"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</w:t>
            </w:r>
            <w:r w:rsidR="00CB31A0" w:rsidRPr="00314EA7">
              <w:rPr>
                <w:sz w:val="24"/>
                <w:szCs w:val="24"/>
                <w:lang w:val="ru-RU"/>
              </w:rPr>
              <w:lastRenderedPageBreak/>
              <w:t>противодействии коррупции, организован министерством;</w:t>
            </w:r>
          </w:p>
          <w:p w:rsidR="001C3D7D" w:rsidRPr="00314EA7" w:rsidRDefault="0007744B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13.06.2024 – </w:t>
            </w:r>
            <w:r w:rsidR="00CB31A0"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 w:rsidR="00CB31A0">
              <w:rPr>
                <w:sz w:val="24"/>
                <w:szCs w:val="24"/>
                <w:lang w:val="ru-RU"/>
              </w:rPr>
              <w:t>служащих министерства</w:t>
            </w:r>
            <w:r w:rsidR="00CB31A0"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организован министерством;</w:t>
            </w:r>
          </w:p>
          <w:p w:rsidR="00CB31A0" w:rsidRDefault="0007744B" w:rsidP="00CB31A0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17.06.2024 – </w:t>
            </w:r>
            <w:r w:rsidR="00CB31A0"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 w:rsidR="00CB31A0">
              <w:rPr>
                <w:sz w:val="24"/>
                <w:szCs w:val="24"/>
                <w:lang w:val="ru-RU"/>
              </w:rPr>
              <w:t>служащих министерства</w:t>
            </w:r>
            <w:r w:rsidR="00CB31A0"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организован министерством;</w:t>
            </w:r>
          </w:p>
          <w:p w:rsidR="00CB31A0" w:rsidRDefault="00CB31A0" w:rsidP="00CB31A0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организован министерством;</w:t>
            </w:r>
          </w:p>
          <w:p w:rsidR="00CB31A0" w:rsidRDefault="00CB31A0" w:rsidP="00CB31A0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9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организован министерством;</w:t>
            </w:r>
          </w:p>
          <w:p w:rsidR="00CB31A0" w:rsidRDefault="00CB31A0" w:rsidP="00CB31A0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организован министерством;</w:t>
            </w:r>
          </w:p>
          <w:p w:rsidR="00CB31A0" w:rsidRDefault="00CB31A0" w:rsidP="00CB31A0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организован министерством;</w:t>
            </w:r>
          </w:p>
          <w:p w:rsidR="00CB31A0" w:rsidRPr="00314EA7" w:rsidRDefault="00CB31A0" w:rsidP="00CB31A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314EA7">
              <w:rPr>
                <w:sz w:val="24"/>
                <w:szCs w:val="24"/>
                <w:lang w:val="ru-RU"/>
              </w:rPr>
              <w:t xml:space="preserve">.2024 – 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коррупции, организован министерством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934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314EA7">
              <w:rPr>
                <w:sz w:val="24"/>
                <w:szCs w:val="24"/>
                <w:lang w:val="ru-RU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Кировской области,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>в должностные обязанности которых входит участие в проведении закупок товаров, работ, услуг для обеспечения государственных и муници</w:t>
            </w:r>
            <w:r w:rsidR="0030621A" w:rsidRPr="00314EA7">
              <w:rPr>
                <w:rFonts w:ascii="Times New Roman" w:hAnsi="Times New Roman" w:cs="Times New Roman"/>
                <w:sz w:val="24"/>
                <w:szCs w:val="24"/>
              </w:rPr>
              <w:t>пальных нужд, составляет 1 чел.</w:t>
            </w:r>
            <w:r w:rsidR="00671CB9" w:rsidRPr="00314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мероприятиях по профессиональному развитию в области противодействия коррупции принял участие 1 чел., что составляет 100 % от общего количества государственных гражданских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нужд:</w:t>
            </w:r>
          </w:p>
          <w:p w:rsidR="006A5289" w:rsidRDefault="003D7F06" w:rsidP="00F100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17.06.2024 – </w:t>
            </w:r>
            <w:r w:rsidR="00671CB9"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 w:rsidR="00F1004A">
              <w:rPr>
                <w:sz w:val="24"/>
                <w:szCs w:val="24"/>
                <w:lang w:val="ru-RU"/>
              </w:rPr>
              <w:t>служащих министерства</w:t>
            </w:r>
            <w:r w:rsidR="00671CB9" w:rsidRPr="00314EA7">
              <w:rPr>
                <w:sz w:val="24"/>
                <w:szCs w:val="24"/>
                <w:lang w:val="ru-RU"/>
              </w:rPr>
              <w:t xml:space="preserve"> с освещением вопроса о применении законодательства о противодействии коррупции</w:t>
            </w:r>
            <w:r w:rsidRPr="00314EA7">
              <w:rPr>
                <w:sz w:val="24"/>
                <w:szCs w:val="24"/>
                <w:lang w:val="ru-RU"/>
              </w:rPr>
              <w:t>, организован министерством</w:t>
            </w:r>
            <w:r w:rsidR="00F1004A">
              <w:rPr>
                <w:sz w:val="24"/>
                <w:szCs w:val="24"/>
                <w:lang w:val="ru-RU"/>
              </w:rPr>
              <w:t>;</w:t>
            </w:r>
          </w:p>
          <w:p w:rsidR="00F1004A" w:rsidRPr="00314EA7" w:rsidRDefault="00F1004A" w:rsidP="00F100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13.12.2024 </w:t>
            </w:r>
            <w:r w:rsidRPr="00314EA7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лекция «Антикоррупционное законодательство, противодействие коррупции», организована министерством внутренней политики Кировской области совместно с </w:t>
            </w:r>
            <w:proofErr w:type="spellStart"/>
            <w:r>
              <w:rPr>
                <w:sz w:val="24"/>
                <w:szCs w:val="24"/>
                <w:lang w:val="ru-RU"/>
              </w:rPr>
              <w:t>ВятГУ</w:t>
            </w:r>
            <w:proofErr w:type="spellEnd"/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1C1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 w:rsidRPr="00314EA7">
              <w:rPr>
                <w:sz w:val="24"/>
                <w:szCs w:val="24"/>
                <w:lang w:val="ru-RU"/>
              </w:rPr>
              <w:t>обучение</w:t>
            </w:r>
            <w:proofErr w:type="gramEnd"/>
            <w:r w:rsidRPr="00314EA7">
              <w:rPr>
                <w:sz w:val="24"/>
                <w:szCs w:val="24"/>
                <w:lang w:val="ru-RU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Кировской области,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>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1 чел.;</w:t>
            </w:r>
          </w:p>
          <w:p w:rsidR="00317CDE" w:rsidRDefault="0062337B" w:rsidP="00317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период с 2021 по 2024 годы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получил дополнительное профессиональное образование в обл</w:t>
            </w:r>
            <w:r w:rsidR="002E7085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асти противодействия коррупции </w:t>
            </w:r>
            <w:r w:rsidR="00C2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C2785B" w:rsidRPr="001D0E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государственных гражданских служащих </w:t>
            </w:r>
            <w:r w:rsidR="00C2785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 w:rsidR="008614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C2785B" w:rsidRPr="001D0EE9">
              <w:rPr>
                <w:rFonts w:ascii="Times New Roman" w:hAnsi="Times New Roman" w:cs="Times New Roman"/>
                <w:sz w:val="24"/>
                <w:szCs w:val="24"/>
              </w:rPr>
              <w:t>Кочкина Е.А., консультант отдела государственной гражданской службы</w:t>
            </w:r>
            <w:r w:rsidR="0086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85B" w:rsidRPr="001D0EE9">
              <w:rPr>
                <w:rFonts w:ascii="Times New Roman" w:hAnsi="Times New Roman" w:cs="Times New Roman"/>
                <w:sz w:val="24"/>
                <w:szCs w:val="24"/>
              </w:rPr>
              <w:t xml:space="preserve">и кадров, судебной аналитики, </w:t>
            </w:r>
            <w:r w:rsidR="004B406E">
              <w:rPr>
                <w:rFonts w:ascii="Times New Roman" w:hAnsi="Times New Roman" w:cs="Times New Roman"/>
                <w:sz w:val="24"/>
                <w:szCs w:val="24"/>
              </w:rPr>
              <w:t xml:space="preserve">прошла повышение квалификации </w:t>
            </w:r>
            <w:r w:rsidR="004B406E" w:rsidRPr="004B406E">
              <w:rPr>
                <w:rFonts w:ascii="Times New Roman" w:hAnsi="Times New Roman" w:cs="Times New Roman"/>
                <w:sz w:val="24"/>
                <w:szCs w:val="24"/>
              </w:rPr>
              <w:t>в период с 24.05.2022 по 24.06.2022 в Нижегородском институте управления – филиале Российской академии народного хозяйства и государственной службы при Президенте Российской Федерации по программе «Противодействие коррупции в сфере закупок товаров, работ, услуг для обеспечения государственных и муниципальных нужд» в объеме 18 часов</w:t>
            </w:r>
            <w:r w:rsidR="00317C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A5289" w:rsidRPr="00314EA7" w:rsidRDefault="0062337B" w:rsidP="00317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* повышение квалификации государственного гражданского служащего министерства, на которого </w:t>
            </w:r>
            <w:r w:rsidR="00861429">
              <w:rPr>
                <w:rFonts w:ascii="Times New Roman" w:hAnsi="Times New Roman" w:cs="Times New Roman"/>
                <w:sz w:val="24"/>
                <w:szCs w:val="24"/>
              </w:rPr>
              <w:t xml:space="preserve">с 27.05.2024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возложены функции и полномочия контрактного управляющего, ответственного за осуществление закупок товаров, работ, услуг для обеспечения государственных нужд,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запланировано на 202</w:t>
            </w:r>
            <w:r w:rsidR="00C27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1C1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492236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0609DB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поступило </w:t>
            </w:r>
            <w:r w:rsidR="009D4ACA">
              <w:rPr>
                <w:color w:val="auto"/>
                <w:sz w:val="24"/>
                <w:szCs w:val="24"/>
                <w:lang w:val="ru-RU" w:eastAsia="ru-RU"/>
              </w:rPr>
              <w:t>73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от работодателей о заключении трудового и (или) гражданско-правового договора на выполнение работ (оказание</w:t>
            </w:r>
            <w:r w:rsidR="004A00CF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>услуг) с гражданином, ранее замещавшим должность государственной гражданской службы Кировской области;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рассмотрения уведомлений ответственными лицами подготовлено </w:t>
            </w:r>
            <w:r w:rsidR="009D4ACA">
              <w:rPr>
                <w:color w:val="auto"/>
                <w:sz w:val="24"/>
                <w:szCs w:val="24"/>
                <w:lang w:val="ru-RU" w:eastAsia="ru-RU"/>
              </w:rPr>
              <w:t>73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мотивированных заключени</w:t>
            </w:r>
            <w:r w:rsidR="00492236" w:rsidRPr="00314EA7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гражданином, замещавшим должность государственной службы, требований статьи 12 Федерального закона от 25.12.2008 № 273-ФЗ «О противодействии коррупции»;</w:t>
            </w:r>
          </w:p>
          <w:p w:rsidR="006A5289" w:rsidRPr="00314EA7" w:rsidRDefault="006A5289" w:rsidP="00AE581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требований статьи 12 Федерального закона от 25.12.2008  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br/>
              <w:t xml:space="preserve">№ 273-ФЗ «О противодействии коррупции» </w:t>
            </w:r>
            <w:r w:rsidR="006F655B">
              <w:rPr>
                <w:color w:val="auto"/>
                <w:sz w:val="24"/>
                <w:szCs w:val="24"/>
                <w:lang w:val="ru-RU" w:eastAsia="ru-RU"/>
              </w:rPr>
              <w:t xml:space="preserve">не 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установлены; информация о нарушении требований статьи 12 Федерального закона от 25.12.2008 </w:t>
            </w:r>
            <w:r w:rsidR="0063524B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№ 273-ФЗ «О противодействии коррупции» в органы прокуратуры </w:t>
            </w:r>
            <w:r w:rsidR="006F655B">
              <w:rPr>
                <w:color w:val="auto"/>
                <w:sz w:val="24"/>
                <w:szCs w:val="24"/>
                <w:lang w:val="ru-RU" w:eastAsia="ru-RU"/>
              </w:rPr>
              <w:t>не передавалась</w:t>
            </w:r>
          </w:p>
        </w:tc>
        <w:tc>
          <w:tcPr>
            <w:tcW w:w="1559" w:type="dxa"/>
          </w:tcPr>
          <w:p w:rsidR="006A5289" w:rsidRPr="00314EA7" w:rsidRDefault="006A5289" w:rsidP="001C13D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1C1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Организация приема от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сведений о близких родственниках, а также их </w:t>
            </w:r>
            <w:proofErr w:type="spellStart"/>
            <w:r w:rsidRPr="00314EA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8080" w:type="dxa"/>
            <w:tcMar>
              <w:top w:w="0" w:type="dxa"/>
            </w:tcMar>
          </w:tcPr>
          <w:p w:rsidR="00DE0194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общее количество государственных гражданских служащих </w:t>
            </w:r>
            <w:r w:rsidR="005147F7">
              <w:rPr>
                <w:sz w:val="24"/>
                <w:szCs w:val="24"/>
                <w:lang w:val="ru-RU"/>
              </w:rPr>
              <w:t>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, обязанных представлять сведения о близких родственниках, а также </w:t>
            </w:r>
            <w:r w:rsidRPr="00314EA7">
              <w:rPr>
                <w:sz w:val="24"/>
                <w:szCs w:val="24"/>
                <w:lang w:val="ru-RU"/>
              </w:rPr>
              <w:br/>
              <w:t xml:space="preserve">их </w:t>
            </w:r>
            <w:proofErr w:type="spellStart"/>
            <w:r w:rsidRPr="00314EA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 xml:space="preserve"> коммерческим организациям, составляет 3</w:t>
            </w:r>
            <w:r w:rsidR="008D4040">
              <w:rPr>
                <w:sz w:val="24"/>
                <w:szCs w:val="24"/>
                <w:lang w:val="ru-RU"/>
              </w:rPr>
              <w:t>63</w:t>
            </w:r>
            <w:r w:rsidRPr="00314EA7">
              <w:rPr>
                <w:sz w:val="24"/>
                <w:szCs w:val="24"/>
                <w:lang w:val="ru-RU"/>
              </w:rPr>
              <w:t xml:space="preserve"> чел., </w:t>
            </w:r>
          </w:p>
          <w:p w:rsidR="006A5289" w:rsidRPr="00314EA7" w:rsidRDefault="00530518" w:rsidP="005305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0EE9">
              <w:rPr>
                <w:sz w:val="24"/>
                <w:szCs w:val="24"/>
                <w:lang w:val="ru-RU"/>
              </w:rPr>
              <w:t>из них указанные сведения представили 3</w:t>
            </w:r>
            <w:r>
              <w:rPr>
                <w:sz w:val="24"/>
                <w:szCs w:val="24"/>
                <w:lang w:val="ru-RU"/>
              </w:rPr>
              <w:t>63</w:t>
            </w:r>
            <w:r w:rsidRPr="001D0EE9">
              <w:rPr>
                <w:sz w:val="24"/>
                <w:szCs w:val="24"/>
                <w:lang w:val="ru-RU"/>
              </w:rPr>
              <w:t xml:space="preserve"> чел., что составляет 100 % от общего количества служащих, обязанных представлять такие сведения</w:t>
            </w:r>
          </w:p>
        </w:tc>
        <w:tc>
          <w:tcPr>
            <w:tcW w:w="1559" w:type="dxa"/>
          </w:tcPr>
          <w:p w:rsidR="006A5289" w:rsidRPr="00314EA7" w:rsidRDefault="006A5289" w:rsidP="002E71B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1C1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314EA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 xml:space="preserve">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5147F7" w:rsidP="00AE581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0EE9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отчетном периоде</w:t>
            </w:r>
            <w:r w:rsidRPr="001D0EE9">
              <w:rPr>
                <w:sz w:val="24"/>
                <w:szCs w:val="24"/>
                <w:lang w:val="ru-RU"/>
              </w:rPr>
              <w:t xml:space="preserve"> государственными гражданскими служащими </w:t>
            </w:r>
            <w:r>
              <w:rPr>
                <w:sz w:val="24"/>
                <w:szCs w:val="24"/>
                <w:lang w:val="ru-RU"/>
              </w:rPr>
              <w:t>министерства</w:t>
            </w:r>
            <w:r w:rsidRPr="001D0EE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D0EE9">
              <w:rPr>
                <w:sz w:val="24"/>
                <w:szCs w:val="24"/>
                <w:lang w:val="ru-RU"/>
              </w:rPr>
              <w:t>было представлено 3</w:t>
            </w:r>
            <w:r>
              <w:rPr>
                <w:sz w:val="24"/>
                <w:szCs w:val="24"/>
                <w:lang w:val="ru-RU"/>
              </w:rPr>
              <w:t>63</w:t>
            </w:r>
            <w:r w:rsidRPr="001D0EE9">
              <w:rPr>
                <w:sz w:val="24"/>
                <w:szCs w:val="24"/>
                <w:lang w:val="ru-RU"/>
              </w:rPr>
              <w:t xml:space="preserve"> сведени</w:t>
            </w:r>
            <w:r w:rsidR="00AE5817">
              <w:rPr>
                <w:sz w:val="24"/>
                <w:szCs w:val="24"/>
                <w:lang w:val="ru-RU"/>
              </w:rPr>
              <w:t>я</w:t>
            </w:r>
            <w:r w:rsidRPr="001D0EE9">
              <w:rPr>
                <w:sz w:val="24"/>
                <w:szCs w:val="24"/>
                <w:lang w:val="ru-RU"/>
              </w:rPr>
              <w:t xml:space="preserve"> о близких родственниках, а также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EE9">
              <w:rPr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1D0EE9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1D0EE9">
              <w:rPr>
                <w:sz w:val="24"/>
                <w:szCs w:val="24"/>
                <w:lang w:val="ru-RU"/>
              </w:rPr>
              <w:t xml:space="preserve"> коммерческим организациям, из них ответственными лицами анализ проведен в отношении 3</w:t>
            </w:r>
            <w:r>
              <w:rPr>
                <w:sz w:val="24"/>
                <w:szCs w:val="24"/>
                <w:lang w:val="ru-RU"/>
              </w:rPr>
              <w:t>63</w:t>
            </w:r>
            <w:r w:rsidRPr="001D0EE9">
              <w:rPr>
                <w:sz w:val="24"/>
                <w:szCs w:val="24"/>
                <w:lang w:val="ru-RU"/>
              </w:rPr>
              <w:t xml:space="preserve"> сведений, что составляет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EE9">
              <w:rPr>
                <w:sz w:val="24"/>
                <w:szCs w:val="24"/>
                <w:lang w:val="ru-RU"/>
              </w:rPr>
              <w:t>100% от общего количества сведений, представленными указанными лицами</w:t>
            </w:r>
          </w:p>
        </w:tc>
        <w:tc>
          <w:tcPr>
            <w:tcW w:w="1559" w:type="dxa"/>
          </w:tcPr>
          <w:p w:rsidR="006A5289" w:rsidRPr="00314EA7" w:rsidRDefault="006A5289" w:rsidP="002E71B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исполнительной власти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289" w:rsidRPr="00314EA7" w:rsidRDefault="006A528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 отчетном периоде подготовлено 5 проект</w:t>
            </w:r>
            <w:r w:rsidR="00B16F6D">
              <w:rPr>
                <w:rFonts w:eastAsiaTheme="minorHAnsi"/>
                <w:sz w:val="24"/>
                <w:szCs w:val="24"/>
                <w:lang w:val="ru-RU"/>
              </w:rPr>
              <w:t>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нормативных правовых акт</w:t>
            </w:r>
            <w:r w:rsidR="00B16F6D">
              <w:rPr>
                <w:rFonts w:eastAsiaTheme="minorHAnsi"/>
                <w:sz w:val="24"/>
                <w:szCs w:val="24"/>
                <w:lang w:val="ru-RU"/>
              </w:rPr>
              <w:t>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антикоррупционная экспертиза осуществлена в отношении 5 проектов нормативных правовых актов, что составляет 100% от общего количества подготовленных проектов нормативных правовых актов;</w:t>
            </w:r>
          </w:p>
          <w:p w:rsidR="00622941" w:rsidRPr="00314EA7" w:rsidRDefault="00622941" w:rsidP="006229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314EA7">
              <w:rPr>
                <w:sz w:val="24"/>
                <w:szCs w:val="24"/>
                <w:lang w:val="ru-RU"/>
              </w:rPr>
              <w:t>коррупциогенные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 xml:space="preserve"> факторы были </w:t>
            </w:r>
            <w:proofErr w:type="gramStart"/>
            <w:r w:rsidRPr="00314EA7">
              <w:rPr>
                <w:sz w:val="24"/>
                <w:szCs w:val="24"/>
                <w:lang w:val="ru-RU"/>
              </w:rPr>
              <w:t>выявлены в проект</w:t>
            </w:r>
            <w:r w:rsidR="008D130C">
              <w:rPr>
                <w:sz w:val="24"/>
                <w:szCs w:val="24"/>
                <w:lang w:val="ru-RU"/>
              </w:rPr>
              <w:t>ах</w:t>
            </w:r>
            <w:r w:rsidRPr="00314EA7">
              <w:rPr>
                <w:sz w:val="24"/>
                <w:szCs w:val="24"/>
                <w:lang w:val="ru-RU"/>
              </w:rPr>
              <w:t xml:space="preserve"> нормативн</w:t>
            </w:r>
            <w:r w:rsidR="008D130C">
              <w:rPr>
                <w:sz w:val="24"/>
                <w:szCs w:val="24"/>
                <w:lang w:val="ru-RU"/>
              </w:rPr>
              <w:t>ых</w:t>
            </w:r>
            <w:r w:rsidRPr="00314EA7">
              <w:rPr>
                <w:sz w:val="24"/>
                <w:szCs w:val="24"/>
                <w:lang w:val="ru-RU"/>
              </w:rPr>
              <w:t xml:space="preserve"> правового акта</w:t>
            </w:r>
            <w:r w:rsidR="008D130C">
              <w:rPr>
                <w:sz w:val="24"/>
                <w:szCs w:val="24"/>
                <w:lang w:val="ru-RU"/>
              </w:rPr>
              <w:t xml:space="preserve"> не выявлены</w:t>
            </w:r>
            <w:proofErr w:type="gramEnd"/>
            <w:r w:rsidRPr="00314EA7">
              <w:rPr>
                <w:sz w:val="24"/>
                <w:szCs w:val="24"/>
                <w:lang w:val="ru-RU"/>
              </w:rPr>
              <w:t>.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val="ru-RU"/>
              </w:rPr>
              <w:t xml:space="preserve">В соответствии с постановлением Правительства Кировской области </w:t>
            </w:r>
            <w:r w:rsidR="00B16F6D">
              <w:rPr>
                <w:rFonts w:eastAsiaTheme="minorHAnsi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sz w:val="24"/>
                <w:szCs w:val="24"/>
                <w:lang w:val="ru-RU"/>
              </w:rPr>
              <w:t>от 28.04.2009 № 9/94 «О мерах по противодействию коррупции» государственно-правовым управлением министерства проведена антикоррупционная экспертиза в отношении представленных органами исполнительной власти Кировской области на правовую экспертизу проектов нормативных правовых актов Губернатора Кировской области, Правительства Кировской области, администрации Губернатора и Правительства Кировской области, а также в отношении проектов законов Кировской области, вносимых в Законодательное</w:t>
            </w:r>
            <w:proofErr w:type="gramEnd"/>
            <w:r>
              <w:rPr>
                <w:rFonts w:eastAsiaTheme="minorHAnsi"/>
                <w:sz w:val="24"/>
                <w:szCs w:val="24"/>
                <w:lang w:val="ru-RU"/>
              </w:rPr>
              <w:t xml:space="preserve"> Собрание Кировской области Губернатором Кировской области и Правительством Кировской области в порядке законодательной инициативы.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 2024 год</w:t>
            </w:r>
            <w:r w:rsidR="00B16F6D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прошли указанную экспертизу 940 проектов нормативных правовых актов, из них: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569 проектов постановлений Правительства </w:t>
            </w:r>
            <w:r w:rsidR="007726EA">
              <w:rPr>
                <w:rFonts w:eastAsiaTheme="minorHAnsi"/>
                <w:sz w:val="24"/>
                <w:szCs w:val="24"/>
                <w:lang w:val="ru-RU"/>
              </w:rPr>
              <w:t xml:space="preserve">Кировской </w:t>
            </w:r>
            <w:r>
              <w:rPr>
                <w:rFonts w:eastAsiaTheme="minorHAnsi"/>
                <w:sz w:val="24"/>
                <w:szCs w:val="24"/>
                <w:lang w:val="ru-RU"/>
              </w:rPr>
              <w:t>области;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180 проект</w:t>
            </w:r>
            <w:r w:rsidR="00B16F6D">
              <w:rPr>
                <w:rFonts w:eastAsiaTheme="minorHAnsi"/>
                <w:sz w:val="24"/>
                <w:szCs w:val="24"/>
                <w:lang w:val="ru-RU"/>
              </w:rPr>
              <w:t>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Указов Губернатора Кировской области;</w:t>
            </w:r>
          </w:p>
          <w:p w:rsidR="007A7541" w:rsidRDefault="007A7541" w:rsidP="007A7541">
            <w:pPr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181 проект законов Кировской области»;</w:t>
            </w:r>
          </w:p>
          <w:p w:rsidR="007A7541" w:rsidRDefault="007A7541" w:rsidP="007A7541">
            <w:pPr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10 проект</w:t>
            </w:r>
            <w:r w:rsidR="00B43E28">
              <w:rPr>
                <w:rFonts w:eastAsiaTheme="minorHAnsi"/>
                <w:sz w:val="24"/>
                <w:szCs w:val="24"/>
                <w:lang w:val="ru-RU"/>
              </w:rPr>
              <w:t>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распоряжений администрации Губернатора и Правительства Кировской области.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 2024 год</w:t>
            </w:r>
            <w:r w:rsidR="00B16F6D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прошли указанную экспертизу 19 действующих нормативных правовых актов, из них: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17 постановлений Правительства </w:t>
            </w:r>
            <w:r w:rsidR="007726EA">
              <w:rPr>
                <w:rFonts w:eastAsiaTheme="minorHAnsi"/>
                <w:sz w:val="24"/>
                <w:szCs w:val="24"/>
                <w:lang w:val="ru-RU"/>
              </w:rPr>
              <w:t xml:space="preserve">Кировской </w:t>
            </w:r>
            <w:r>
              <w:rPr>
                <w:rFonts w:eastAsiaTheme="minorHAnsi"/>
                <w:sz w:val="24"/>
                <w:szCs w:val="24"/>
                <w:lang w:val="ru-RU"/>
              </w:rPr>
              <w:t>области;</w:t>
            </w:r>
          </w:p>
          <w:p w:rsidR="007A7541" w:rsidRDefault="007A7541" w:rsidP="007A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 Указа Губернатора Кировской области;</w:t>
            </w:r>
          </w:p>
          <w:p w:rsidR="007A7541" w:rsidRDefault="007A7541" w:rsidP="007A7541">
            <w:pPr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0 законов Кировской области»;</w:t>
            </w:r>
          </w:p>
          <w:p w:rsidR="006A5289" w:rsidRPr="00314EA7" w:rsidRDefault="007A7541" w:rsidP="007A7541">
            <w:pPr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0 распоряжений администрации Губернатора и Правительства Кировской </w:t>
            </w:r>
            <w:r>
              <w:rPr>
                <w:rFonts w:eastAsiaTheme="minorHAnsi"/>
                <w:sz w:val="24"/>
                <w:szCs w:val="24"/>
                <w:lang w:val="ru-RU"/>
              </w:rPr>
              <w:lastRenderedPageBreak/>
              <w:t>области.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5A321C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56F6E" w:rsidRDefault="006A5289" w:rsidP="00AF5D3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E"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министерства было вынесено:</w:t>
            </w:r>
          </w:p>
          <w:p w:rsidR="006A5289" w:rsidRPr="00356F6E" w:rsidRDefault="006A5289" w:rsidP="00AF5D3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E"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proofErr w:type="gramStart"/>
            <w:r w:rsidRPr="00356F6E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356F6E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актов;</w:t>
            </w:r>
          </w:p>
          <w:p w:rsidR="006A5289" w:rsidRPr="00314EA7" w:rsidRDefault="006A5289" w:rsidP="00AF5D3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6E"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proofErr w:type="gramStart"/>
            <w:r w:rsidRPr="00356F6E">
              <w:rPr>
                <w:rFonts w:ascii="Times New Roman" w:hAnsi="Times New Roman" w:cs="Times New Roman"/>
                <w:sz w:val="24"/>
                <w:szCs w:val="24"/>
              </w:rPr>
              <w:t>незаконными</w:t>
            </w:r>
            <w:proofErr w:type="gramEnd"/>
            <w:r w:rsidRPr="00356F6E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действий (бездействия) министерства и должностных лиц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EF1318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министерством в отчетном периоде заключен</w:t>
            </w:r>
            <w:r w:rsidR="00846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299" w:rsidRPr="00EF131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E92299" w:rsidRPr="00EF1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E92299" w:rsidRPr="00EF1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</w:t>
            </w:r>
            <w:r w:rsidR="00E92299" w:rsidRPr="00EF13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299" w:rsidRPr="00EF131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FC" w:rsidRPr="00EF1318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E92299" w:rsidRPr="00EF1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301FC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E92299" w:rsidRPr="00EF1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установлено 0 фактов </w:t>
            </w:r>
            <w:proofErr w:type="spellStart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  <w:proofErr w:type="gramEnd"/>
          </w:p>
          <w:p w:rsidR="006A5289" w:rsidRPr="00EF1318" w:rsidRDefault="003301FC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КОГКУ «ГЮБ» 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заключен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20E4" w:rsidRPr="00EF131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E720E4" w:rsidRPr="00EF1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E720E4" w:rsidRPr="00EF1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E4" w:rsidRPr="00EF131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E4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E720E4" w:rsidRPr="00EF1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установлено 0 фактов </w:t>
            </w:r>
            <w:proofErr w:type="spellStart"/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6A5289"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6A5289" w:rsidRPr="00EF1318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КОГБУ «ЗАГС43» в отчетном периоде заключено </w:t>
            </w:r>
            <w:r w:rsidR="004D4E2F" w:rsidRPr="00EF13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контракта, из них проанализированы </w:t>
            </w:r>
            <w:r w:rsidR="004D4E2F" w:rsidRPr="00EF13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установлено 0 фактов </w:t>
            </w:r>
            <w:proofErr w:type="spellStart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559" w:type="dxa"/>
          </w:tcPr>
          <w:p w:rsidR="006A5289" w:rsidRPr="00314EA7" w:rsidRDefault="006A5289" w:rsidP="0006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предупреждению коррупции в государственных и муниципальных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и иных организациях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lastRenderedPageBreak/>
              <w:t>количеств</w:t>
            </w:r>
            <w:r w:rsidR="00F234BC">
              <w:rPr>
                <w:sz w:val="24"/>
                <w:szCs w:val="24"/>
                <w:lang w:val="ru-RU"/>
              </w:rPr>
              <w:t>о государственных учреждений</w:t>
            </w:r>
            <w:r w:rsidRPr="00314EA7">
              <w:rPr>
                <w:sz w:val="24"/>
                <w:szCs w:val="24"/>
                <w:lang w:val="ru-RU"/>
              </w:rPr>
              <w:t xml:space="preserve">, подведомственных </w:t>
            </w:r>
            <w:r w:rsidR="00F234BC">
              <w:rPr>
                <w:sz w:val="24"/>
                <w:szCs w:val="24"/>
                <w:lang w:val="ru-RU"/>
              </w:rPr>
              <w:br/>
            </w:r>
            <w:r w:rsidRPr="00314EA7">
              <w:rPr>
                <w:sz w:val="24"/>
                <w:szCs w:val="24"/>
                <w:lang w:val="ru-RU"/>
              </w:rPr>
              <w:t>министерству</w:t>
            </w:r>
            <w:r w:rsidR="00F234BC">
              <w:rPr>
                <w:sz w:val="24"/>
                <w:szCs w:val="24"/>
                <w:lang w:val="ru-RU"/>
              </w:rPr>
              <w:t xml:space="preserve">, </w:t>
            </w:r>
            <w:r w:rsidR="0016399B" w:rsidRPr="00314EA7">
              <w:rPr>
                <w:sz w:val="24"/>
                <w:szCs w:val="24"/>
                <w:lang w:val="ru-RU"/>
              </w:rPr>
              <w:t>–</w:t>
            </w:r>
            <w:r w:rsidR="0016399B">
              <w:rPr>
                <w:sz w:val="24"/>
                <w:szCs w:val="24"/>
                <w:lang w:val="ru-RU"/>
              </w:rPr>
              <w:t xml:space="preserve"> </w:t>
            </w:r>
            <w:r w:rsidR="00F234BC">
              <w:rPr>
                <w:sz w:val="24"/>
                <w:szCs w:val="24"/>
                <w:lang w:val="ru-RU"/>
              </w:rPr>
              <w:t>2</w:t>
            </w:r>
            <w:r w:rsidRPr="00314EA7">
              <w:rPr>
                <w:sz w:val="24"/>
                <w:szCs w:val="24"/>
                <w:lang w:val="ru-RU"/>
              </w:rPr>
              <w:t xml:space="preserve">. 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В отчетном периоде в указанных учреждениях проведена следующая работа </w:t>
            </w:r>
            <w:r w:rsidRPr="00314EA7">
              <w:rPr>
                <w:sz w:val="24"/>
                <w:szCs w:val="24"/>
                <w:lang w:val="ru-RU"/>
              </w:rPr>
              <w:br/>
            </w:r>
            <w:r w:rsidRPr="00314EA7">
              <w:rPr>
                <w:sz w:val="24"/>
                <w:szCs w:val="24"/>
                <w:lang w:val="ru-RU"/>
              </w:rPr>
              <w:lastRenderedPageBreak/>
              <w:t>по предупреждению коррупции: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проведено </w:t>
            </w:r>
            <w:r w:rsidR="0016399B">
              <w:rPr>
                <w:sz w:val="24"/>
                <w:szCs w:val="24"/>
                <w:lang w:val="ru-RU"/>
              </w:rPr>
              <w:t>6</w:t>
            </w:r>
            <w:r w:rsidRPr="00314EA7">
              <w:rPr>
                <w:sz w:val="24"/>
                <w:szCs w:val="24"/>
                <w:lang w:val="ru-RU"/>
              </w:rPr>
              <w:t xml:space="preserve"> мероприятия по противодействию коррупции:</w:t>
            </w:r>
          </w:p>
          <w:p w:rsidR="00F971D3" w:rsidRPr="00314EA7" w:rsidRDefault="00F971D3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28.03.2024 – оперативное совещание у директора КОГКУ «ГЮБ» по вопросу исполнения плановых мероприятий по противодействия коррупции в учреждении в 1 квартале 2024 года;</w:t>
            </w:r>
          </w:p>
          <w:p w:rsidR="00F971D3" w:rsidRPr="00314EA7" w:rsidRDefault="00F971D3" w:rsidP="00AF5D3E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29.03</w:t>
            </w:r>
            <w:r w:rsidR="004C2B93" w:rsidRPr="00314EA7">
              <w:rPr>
                <w:sz w:val="24"/>
                <w:szCs w:val="24"/>
                <w:lang w:val="ru-RU"/>
              </w:rPr>
              <w:t>.2024 – оперативное совещание у</w:t>
            </w:r>
            <w:r w:rsidRPr="00314EA7">
              <w:rPr>
                <w:sz w:val="24"/>
                <w:szCs w:val="24"/>
                <w:lang w:val="ru-RU"/>
              </w:rPr>
              <w:t xml:space="preserve"> </w:t>
            </w:r>
            <w:r w:rsidR="00FD2600" w:rsidRPr="00314EA7">
              <w:rPr>
                <w:sz w:val="24"/>
                <w:szCs w:val="24"/>
                <w:lang w:val="ru-RU"/>
              </w:rPr>
              <w:t xml:space="preserve">директора КОГБУ «ЗАГС 43» </w:t>
            </w:r>
            <w:r w:rsidRPr="00314EA7">
              <w:rPr>
                <w:sz w:val="24"/>
                <w:szCs w:val="24"/>
                <w:lang w:val="ru-RU"/>
              </w:rPr>
              <w:t>по вопросу выполнения мероприятий по</w:t>
            </w:r>
            <w:r w:rsidR="004C2B93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противодействи</w:t>
            </w:r>
            <w:r w:rsidR="004C2B93" w:rsidRPr="00314EA7">
              <w:rPr>
                <w:sz w:val="24"/>
                <w:szCs w:val="24"/>
                <w:lang w:val="ru-RU"/>
              </w:rPr>
              <w:t xml:space="preserve">ю </w:t>
            </w:r>
            <w:r w:rsidRPr="00314EA7">
              <w:rPr>
                <w:sz w:val="24"/>
                <w:szCs w:val="24"/>
                <w:lang w:val="ru-RU"/>
              </w:rPr>
              <w:t>коррупции в учреждении  в 1 квартале 2024 года;</w:t>
            </w:r>
          </w:p>
          <w:p w:rsidR="00F971D3" w:rsidRDefault="00F5514F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25</w:t>
            </w:r>
            <w:r w:rsidR="006A5289" w:rsidRPr="00314EA7">
              <w:rPr>
                <w:sz w:val="24"/>
                <w:szCs w:val="24"/>
                <w:lang w:val="ru-RU"/>
              </w:rPr>
              <w:t>.06.202</w:t>
            </w:r>
            <w:r w:rsidRPr="00314EA7">
              <w:rPr>
                <w:sz w:val="24"/>
                <w:szCs w:val="24"/>
                <w:lang w:val="ru-RU"/>
              </w:rPr>
              <w:t>4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– </w:t>
            </w:r>
            <w:r w:rsidRPr="00314EA7">
              <w:rPr>
                <w:sz w:val="24"/>
                <w:szCs w:val="24"/>
                <w:lang w:val="ru-RU"/>
              </w:rPr>
              <w:t xml:space="preserve">оперативное совещание </w:t>
            </w:r>
            <w:r w:rsidR="00F971D3" w:rsidRPr="00314EA7">
              <w:rPr>
                <w:sz w:val="24"/>
                <w:szCs w:val="24"/>
                <w:lang w:val="ru-RU"/>
              </w:rPr>
              <w:t xml:space="preserve">у директора КОГКУ «ГЮБ» </w:t>
            </w:r>
            <w:r w:rsidRPr="00314EA7">
              <w:rPr>
                <w:sz w:val="24"/>
                <w:szCs w:val="24"/>
                <w:lang w:val="ru-RU"/>
              </w:rPr>
              <w:t>с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 xml:space="preserve">рассмотрением </w:t>
            </w:r>
            <w:r w:rsidR="006A5289" w:rsidRPr="00314EA7">
              <w:rPr>
                <w:sz w:val="24"/>
                <w:szCs w:val="24"/>
                <w:lang w:val="ru-RU"/>
              </w:rPr>
              <w:t>вопроса</w:t>
            </w:r>
            <w:r w:rsidRPr="00314EA7">
              <w:rPr>
                <w:sz w:val="24"/>
                <w:szCs w:val="24"/>
                <w:lang w:val="ru-RU"/>
              </w:rPr>
              <w:t xml:space="preserve"> о выполнении плановых мероприятий по противодействию коррупции в учреждении в 1 полугодии 2024 года</w:t>
            </w:r>
            <w:r w:rsidR="00F971D3" w:rsidRPr="00314EA7">
              <w:rPr>
                <w:sz w:val="24"/>
                <w:szCs w:val="24"/>
                <w:lang w:val="ru-RU"/>
              </w:rPr>
              <w:t>;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 </w:t>
            </w:r>
          </w:p>
          <w:p w:rsidR="00860865" w:rsidRDefault="00860865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7</w:t>
            </w:r>
            <w:r w:rsidRPr="00314EA7">
              <w:rPr>
                <w:sz w:val="24"/>
                <w:szCs w:val="24"/>
                <w:lang w:val="ru-RU"/>
              </w:rPr>
              <w:t xml:space="preserve">.2024 – оперативное совещание у директора «ЗАГС 43» </w:t>
            </w:r>
            <w:r>
              <w:rPr>
                <w:sz w:val="24"/>
                <w:szCs w:val="24"/>
                <w:lang w:val="ru-RU"/>
              </w:rPr>
              <w:br/>
            </w:r>
            <w:r w:rsidRPr="00314EA7">
              <w:rPr>
                <w:sz w:val="24"/>
                <w:szCs w:val="24"/>
                <w:lang w:val="ru-RU"/>
              </w:rPr>
              <w:t>с рассмотрением вопроса о выполнении плановых мероприятий по противодействию коррупции в учреждении в 1 полугодии 2024 года</w:t>
            </w:r>
            <w:r w:rsidR="002077E3">
              <w:rPr>
                <w:sz w:val="24"/>
                <w:szCs w:val="24"/>
                <w:lang w:val="ru-RU"/>
              </w:rPr>
              <w:t>;</w:t>
            </w:r>
          </w:p>
          <w:p w:rsidR="002077E3" w:rsidRDefault="002077E3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9</w:t>
            </w:r>
            <w:r w:rsidRPr="00314EA7">
              <w:rPr>
                <w:sz w:val="24"/>
                <w:szCs w:val="24"/>
                <w:lang w:val="ru-RU"/>
              </w:rPr>
              <w:t xml:space="preserve">.2024 – оперативное совещание у директора КОГКУ «ГЮБ» с рассмотрением вопроса о выполнении плановых мероприятий по противодействию коррупции в учреждении </w:t>
            </w:r>
            <w:r>
              <w:rPr>
                <w:sz w:val="24"/>
                <w:szCs w:val="24"/>
                <w:lang w:val="ru-RU"/>
              </w:rPr>
              <w:t>за 9 мес.</w:t>
            </w:r>
            <w:r w:rsidRPr="00314EA7">
              <w:rPr>
                <w:sz w:val="24"/>
                <w:szCs w:val="24"/>
                <w:lang w:val="ru-RU"/>
              </w:rPr>
              <w:t xml:space="preserve"> 2024 года;</w:t>
            </w:r>
          </w:p>
          <w:p w:rsidR="00511E81" w:rsidRDefault="00351FCF" w:rsidP="00511E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511E81" w:rsidRPr="00314E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="00511E81" w:rsidRPr="00314EA7">
              <w:rPr>
                <w:sz w:val="24"/>
                <w:szCs w:val="24"/>
                <w:lang w:val="ru-RU"/>
              </w:rPr>
              <w:t>.2024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11E81">
              <w:rPr>
                <w:sz w:val="24"/>
                <w:szCs w:val="24"/>
                <w:lang w:val="ru-RU"/>
              </w:rPr>
              <w:t xml:space="preserve">обучающий семинар </w:t>
            </w:r>
            <w:r w:rsidRPr="00314EA7">
              <w:rPr>
                <w:sz w:val="24"/>
                <w:szCs w:val="24"/>
                <w:lang w:val="ru-RU"/>
              </w:rPr>
              <w:t>–</w:t>
            </w:r>
            <w:r w:rsidR="00511E81">
              <w:rPr>
                <w:sz w:val="24"/>
                <w:szCs w:val="24"/>
                <w:lang w:val="ru-RU"/>
              </w:rPr>
              <w:t xml:space="preserve"> </w:t>
            </w:r>
            <w:r w:rsidR="00511E81" w:rsidRPr="00314EA7">
              <w:rPr>
                <w:sz w:val="24"/>
                <w:szCs w:val="24"/>
                <w:lang w:val="ru-RU"/>
              </w:rPr>
              <w:t xml:space="preserve">совещание </w:t>
            </w:r>
            <w:r>
              <w:rPr>
                <w:sz w:val="24"/>
                <w:szCs w:val="24"/>
                <w:lang w:val="ru-RU"/>
              </w:rPr>
              <w:t>с работниками</w:t>
            </w:r>
            <w:r w:rsidR="00511E81" w:rsidRPr="00314EA7">
              <w:rPr>
                <w:sz w:val="24"/>
                <w:szCs w:val="24"/>
                <w:lang w:val="ru-RU"/>
              </w:rPr>
              <w:t xml:space="preserve"> КОГКУ «ГЮБ» по </w:t>
            </w:r>
            <w:r w:rsidR="00511E81">
              <w:rPr>
                <w:sz w:val="24"/>
                <w:szCs w:val="24"/>
                <w:lang w:val="ru-RU"/>
              </w:rPr>
              <w:t xml:space="preserve">вопросам </w:t>
            </w:r>
            <w:r w:rsidR="00511E81" w:rsidRPr="00314EA7">
              <w:rPr>
                <w:sz w:val="24"/>
                <w:szCs w:val="24"/>
                <w:lang w:val="ru-RU"/>
              </w:rPr>
              <w:t>противодействи</w:t>
            </w:r>
            <w:r w:rsidR="00511E81">
              <w:rPr>
                <w:sz w:val="24"/>
                <w:szCs w:val="24"/>
                <w:lang w:val="ru-RU"/>
              </w:rPr>
              <w:t>я</w:t>
            </w:r>
            <w:r w:rsidR="00511E81" w:rsidRPr="00314EA7">
              <w:rPr>
                <w:sz w:val="24"/>
                <w:szCs w:val="24"/>
                <w:lang w:val="ru-RU"/>
              </w:rPr>
              <w:t xml:space="preserve"> коррупции в </w:t>
            </w:r>
            <w:r w:rsidR="00511E81">
              <w:rPr>
                <w:sz w:val="24"/>
                <w:szCs w:val="24"/>
                <w:lang w:val="ru-RU"/>
              </w:rPr>
              <w:t>сфере закупок</w:t>
            </w:r>
            <w:r w:rsidR="0016399B">
              <w:rPr>
                <w:sz w:val="24"/>
                <w:szCs w:val="24"/>
                <w:lang w:val="ru-RU"/>
              </w:rPr>
              <w:t>.</w:t>
            </w:r>
          </w:p>
          <w:p w:rsidR="006A5289" w:rsidRPr="00314EA7" w:rsidRDefault="0016399B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A5289" w:rsidRPr="00314EA7">
              <w:rPr>
                <w:sz w:val="24"/>
                <w:szCs w:val="24"/>
                <w:lang w:val="ru-RU"/>
              </w:rPr>
              <w:t>аботниками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проведено 0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руководителями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проведено 0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16399B">
              <w:rPr>
                <w:sz w:val="24"/>
                <w:szCs w:val="24"/>
                <w:lang w:val="ru-RU"/>
              </w:rPr>
              <w:t>.</w:t>
            </w:r>
          </w:p>
          <w:p w:rsidR="006A5289" w:rsidRPr="00314EA7" w:rsidRDefault="0016399B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6A5289" w:rsidRPr="00314EA7">
              <w:rPr>
                <w:sz w:val="24"/>
                <w:szCs w:val="24"/>
                <w:lang w:val="ru-RU"/>
              </w:rPr>
              <w:t>ачальник отдела юридико-технической обработки муниципальных нормативных правовых актов Кировской области КОГКУ «</w:t>
            </w:r>
            <w:r w:rsidR="00F971D3" w:rsidRPr="00314EA7">
              <w:rPr>
                <w:sz w:val="24"/>
                <w:szCs w:val="24"/>
                <w:lang w:val="ru-RU"/>
              </w:rPr>
              <w:t>ГЮБ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» </w:t>
            </w:r>
            <w:r w:rsidR="00F971D3" w:rsidRPr="00314EA7">
              <w:rPr>
                <w:sz w:val="24"/>
                <w:szCs w:val="24"/>
                <w:lang w:val="ru-RU"/>
              </w:rPr>
              <w:br/>
            </w:r>
            <w:r w:rsidR="006A5289" w:rsidRPr="00314EA7">
              <w:rPr>
                <w:sz w:val="24"/>
                <w:szCs w:val="24"/>
                <w:lang w:val="ru-RU"/>
              </w:rPr>
              <w:t>Бабушкин В.С., ответственный за работу по профилактике коррупционных и иных правонарушений, прошел повышение квалификации в период</w:t>
            </w:r>
            <w:r w:rsidR="00F971D3" w:rsidRPr="00314EA7">
              <w:rPr>
                <w:sz w:val="24"/>
                <w:szCs w:val="24"/>
                <w:lang w:val="ru-RU"/>
              </w:rPr>
              <w:t xml:space="preserve"> </w:t>
            </w:r>
            <w:r w:rsidR="006A5289" w:rsidRPr="00314EA7">
              <w:rPr>
                <w:sz w:val="24"/>
                <w:szCs w:val="24"/>
                <w:lang w:val="ru-RU"/>
              </w:rPr>
              <w:t>с</w:t>
            </w:r>
            <w:r w:rsidR="00F971D3" w:rsidRPr="00314EA7">
              <w:rPr>
                <w:sz w:val="24"/>
                <w:szCs w:val="24"/>
                <w:lang w:val="ru-RU"/>
              </w:rPr>
              <w:t xml:space="preserve"> </w:t>
            </w:r>
            <w:r w:rsidR="00F971D3" w:rsidRPr="00314EA7">
              <w:rPr>
                <w:color w:val="auto"/>
                <w:sz w:val="24"/>
                <w:szCs w:val="24"/>
                <w:lang w:val="ru-RU"/>
              </w:rPr>
              <w:t xml:space="preserve">14.05.2024 по 15.05.2024 </w:t>
            </w:r>
            <w:r w:rsidR="006A5289" w:rsidRPr="00314EA7">
              <w:rPr>
                <w:sz w:val="24"/>
                <w:szCs w:val="24"/>
                <w:lang w:val="ru-RU"/>
              </w:rPr>
              <w:t xml:space="preserve">в Волго-Вятском институте (филиале) ФГБОУ </w:t>
            </w:r>
            <w:proofErr w:type="gramStart"/>
            <w:r w:rsidR="006A5289" w:rsidRPr="00314EA7">
              <w:rPr>
                <w:sz w:val="24"/>
                <w:szCs w:val="24"/>
                <w:lang w:val="ru-RU"/>
              </w:rPr>
              <w:t>ВО</w:t>
            </w:r>
            <w:proofErr w:type="gramEnd"/>
            <w:r w:rsidR="006A5289" w:rsidRPr="00314EA7">
              <w:rPr>
                <w:sz w:val="24"/>
                <w:szCs w:val="24"/>
                <w:lang w:val="ru-RU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="006A5289" w:rsidRPr="00314EA7">
              <w:rPr>
                <w:sz w:val="24"/>
                <w:szCs w:val="24"/>
                <w:lang w:val="ru-RU"/>
              </w:rPr>
              <w:t>Кутафина</w:t>
            </w:r>
            <w:proofErr w:type="spellEnd"/>
            <w:r w:rsidR="007E7365" w:rsidRPr="00314EA7">
              <w:rPr>
                <w:sz w:val="24"/>
                <w:szCs w:val="24"/>
                <w:lang w:val="ru-RU"/>
              </w:rPr>
              <w:t xml:space="preserve"> </w:t>
            </w:r>
            <w:r w:rsidR="006A5289" w:rsidRPr="00314EA7">
              <w:rPr>
                <w:sz w:val="24"/>
                <w:szCs w:val="24"/>
                <w:lang w:val="ru-RU"/>
              </w:rPr>
              <w:t>(МГЮА)» по программе «Государственная политика в области противодействия коррупции» в объеме 16 часов</w:t>
            </w:r>
            <w:r w:rsidR="00510A6C" w:rsidRPr="00314EA7">
              <w:rPr>
                <w:sz w:val="24"/>
                <w:szCs w:val="24"/>
                <w:lang w:val="ru-RU"/>
              </w:rPr>
              <w:t>;</w:t>
            </w:r>
          </w:p>
          <w:p w:rsidR="00510A6C" w:rsidRPr="00314EA7" w:rsidRDefault="00510A6C" w:rsidP="00EF4C6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lastRenderedPageBreak/>
              <w:t>директор КОГБУ «ЗАГС 43» Кириловых Н.А., ответственн</w:t>
            </w:r>
            <w:r w:rsidR="00FD2600" w:rsidRPr="00314EA7">
              <w:rPr>
                <w:sz w:val="24"/>
                <w:szCs w:val="24"/>
                <w:lang w:val="ru-RU"/>
              </w:rPr>
              <w:t>ая</w:t>
            </w:r>
            <w:r w:rsidRPr="00314EA7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правонарушений, прошла повышение квалификации в период </w:t>
            </w:r>
            <w:r w:rsidRPr="00314EA7">
              <w:rPr>
                <w:color w:val="auto"/>
                <w:sz w:val="24"/>
                <w:szCs w:val="24"/>
                <w:lang w:val="ru-RU"/>
              </w:rPr>
              <w:t>с 14.05.2024 по 15.05.2024</w:t>
            </w:r>
            <w:r w:rsidRPr="00314EA7">
              <w:rPr>
                <w:sz w:val="24"/>
                <w:szCs w:val="24"/>
                <w:lang w:val="ru-RU"/>
              </w:rPr>
              <w:t xml:space="preserve"> в Волго-Вятском институте (филиале) ФГБОУ ВО «Московский государственный юридический университет имени О.Е. </w:t>
            </w:r>
            <w:proofErr w:type="spellStart"/>
            <w:r w:rsidRPr="00314EA7">
              <w:rPr>
                <w:sz w:val="24"/>
                <w:szCs w:val="24"/>
                <w:lang w:val="ru-RU"/>
              </w:rPr>
              <w:t>Кутафина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 xml:space="preserve"> (МГЮА)» по программе «Государственная политика в области противодействия коррупции» в объеме 16 часов 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муниципальных учреждениях и иных организациях Кировской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области проверок соблюдения требований статьи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закона от 25.12.2008 № 273-ФЗ «О противодействии коррупции»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проверок соблюдения требований </w:t>
            </w:r>
            <w:hyperlink r:id="rId11" w:history="1">
              <w:r w:rsidRPr="00314EA7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коррупции»;</w:t>
            </w:r>
          </w:p>
          <w:p w:rsidR="006A5289" w:rsidRPr="00314EA7" w:rsidRDefault="00D37419" w:rsidP="00D3741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289" w:rsidRPr="00314EA7">
              <w:rPr>
                <w:rFonts w:ascii="Times New Roman" w:hAnsi="Times New Roman" w:cs="Times New Roman"/>
                <w:sz w:val="24"/>
                <w:szCs w:val="24"/>
              </w:rPr>
              <w:t>рок исполнения мероприятия не реже 1 раза в 3 года соблюдается</w:t>
            </w:r>
            <w:r w:rsidR="00F23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Кировской области,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>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1 чел.;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декларацию о возможной личной заинтересованности представил 1 служащий;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1 декларации;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0 случаев личной заинтересованности 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при исполнении должностных обязанностей</w:t>
            </w:r>
          </w:p>
        </w:tc>
        <w:tc>
          <w:tcPr>
            <w:tcW w:w="1559" w:type="dxa"/>
          </w:tcPr>
          <w:p w:rsidR="006A5289" w:rsidRPr="00314EA7" w:rsidRDefault="006A5289" w:rsidP="00073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>в закупочной деятельности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1 чел.;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>профил</w:t>
            </w:r>
            <w:r w:rsidR="00424AF6" w:rsidRPr="00314EA7">
              <w:rPr>
                <w:color w:val="auto"/>
                <w:sz w:val="24"/>
                <w:szCs w:val="24"/>
                <w:lang w:val="ru-RU" w:eastAsia="ru-RU"/>
              </w:rPr>
              <w:t>ь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составлен на </w:t>
            </w:r>
            <w:r w:rsidR="004A4987" w:rsidRPr="00314EA7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 w:rsidR="004A4987" w:rsidRPr="00314EA7">
              <w:rPr>
                <w:color w:val="auto"/>
                <w:sz w:val="24"/>
                <w:szCs w:val="24"/>
                <w:lang w:val="ru-RU" w:eastAsia="ru-RU"/>
              </w:rPr>
              <w:t>10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>0 %</w:t>
            </w:r>
            <w:r w:rsidR="00F234BC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F234BC" w:rsidRPr="00A004D6">
              <w:rPr>
                <w:color w:val="auto"/>
                <w:sz w:val="24"/>
                <w:szCs w:val="24"/>
                <w:lang w:val="ru-RU" w:eastAsia="ru-RU"/>
              </w:rPr>
              <w:t>от общего количества лиц</w:t>
            </w:r>
            <w:r w:rsidR="00F234BC"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="00F234BC" w:rsidRPr="00F234BC">
              <w:rPr>
                <w:sz w:val="24"/>
                <w:szCs w:val="24"/>
                <w:lang w:val="ru-RU"/>
              </w:rPr>
              <w:t>в должностные обязанности которых входит участие в проведении закупок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A5289" w:rsidRPr="00314EA7" w:rsidRDefault="006A5289" w:rsidP="00515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исполнительной власти Кировской области, государственных органах Кировской области, органах местного самоуправления Кировской области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–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8080" w:type="dxa"/>
            <w:tcMar>
              <w:top w:w="0" w:type="dxa"/>
            </w:tcMar>
          </w:tcPr>
          <w:p w:rsidR="00E415AC" w:rsidRPr="00E415AC" w:rsidRDefault="007B76C2" w:rsidP="00E415A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министерстве</w:t>
            </w:r>
            <w:r w:rsidR="006A5289"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</w:t>
            </w:r>
            <w:r w:rsidR="006A5289"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реестр (карты) коррупционных рисков, возникающих при осуществлении закупок товаров, работ, услуг для обеспечения государственных нужд</w:t>
            </w:r>
            <w:r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E415AC"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министерства юстиции Кировской области «Об утверждении реестра (карты) коррупционных рисков,</w:t>
            </w:r>
            <w:r w:rsid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15AC"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возникающих при осуществлении закупок товаров, работ, услуг</w:t>
            </w:r>
            <w:proofErr w:type="gramEnd"/>
          </w:p>
          <w:p w:rsidR="006A5289" w:rsidRPr="007B76C2" w:rsidRDefault="00E415AC" w:rsidP="00356F6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обеспечения государственных нужд, и плана (реестра) мер,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направленных на минимизацию коррупционных рисков,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возникающих при осуществлении закупок товаров, работ,</w:t>
            </w:r>
            <w:r w:rsidR="00D53A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53A8B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 для обеспечения государственных нужд</w:t>
            </w:r>
            <w:r w:rsidRP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B76C2" w:rsidRP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356F6E" w:rsidRP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>16.08</w:t>
            </w:r>
            <w:r w:rsidRP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.2024 </w:t>
            </w:r>
            <w:r w:rsidR="00D53A8B" w:rsidRP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356F6E" w:rsidRP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404</w:t>
            </w:r>
            <w:r w:rsidR="00356F6E">
              <w:rPr>
                <w:rFonts w:ascii="Times New Roman" w:hAnsi="Times New Roman" w:cs="Times New Roman"/>
                <w:b w:val="0"/>
                <w:sz w:val="24"/>
                <w:szCs w:val="24"/>
              </w:rPr>
              <w:t>-од</w:t>
            </w:r>
            <w:r w:rsidR="00186ED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A5289" w:rsidRPr="00314EA7" w:rsidRDefault="006A5289" w:rsidP="00D14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289" w:rsidRPr="00314EA7" w:rsidRDefault="006A528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</w:t>
            </w:r>
            <w:proofErr w:type="gramEnd"/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обращения граждан и организаций, поступившие в министерство, анализируются на предмет наличия в них информации о фактах коррупции со стороны лиц, замещающих государственные должности Кировской области, должности государственной гражданской службы Кировской области, работников государственных учреждений;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в отчетном периоде поступило 0 обращений граждан и организаций о возможных коррупционных проявлениях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A5289" w:rsidRPr="00314EA7" w:rsidRDefault="006A5289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5A321C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0E2E9A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314EA7">
              <w:rPr>
                <w:sz w:val="24"/>
                <w:szCs w:val="24"/>
                <w:lang w:val="ru-RU"/>
              </w:rPr>
              <w:t xml:space="preserve">в отчетном периоде в средствах массовой информации был размещен </w:t>
            </w:r>
            <w:r w:rsidRPr="00314EA7">
              <w:rPr>
                <w:sz w:val="24"/>
                <w:szCs w:val="24"/>
                <w:lang w:val="ru-RU"/>
              </w:rPr>
              <w:br/>
            </w:r>
            <w:r w:rsidR="00BA270F" w:rsidRPr="00314EA7">
              <w:rPr>
                <w:sz w:val="24"/>
                <w:szCs w:val="24"/>
                <w:lang w:val="ru-RU"/>
              </w:rPr>
              <w:t>1</w:t>
            </w:r>
            <w:r w:rsidRPr="00314EA7">
              <w:rPr>
                <w:sz w:val="24"/>
                <w:szCs w:val="24"/>
                <w:lang w:val="ru-RU"/>
              </w:rPr>
              <w:t xml:space="preserve"> информационны</w:t>
            </w:r>
            <w:r w:rsidR="00BA270F" w:rsidRPr="00314EA7">
              <w:rPr>
                <w:sz w:val="24"/>
                <w:szCs w:val="24"/>
                <w:lang w:val="ru-RU"/>
              </w:rPr>
              <w:t>й</w:t>
            </w:r>
            <w:r w:rsidRPr="00314EA7">
              <w:rPr>
                <w:sz w:val="24"/>
                <w:szCs w:val="24"/>
                <w:lang w:val="ru-RU"/>
              </w:rPr>
              <w:t xml:space="preserve"> материал по вопросам антикоррупционной деятельности министерства</w:t>
            </w:r>
            <w:r w:rsidR="00C51CFA" w:rsidRPr="00314EA7">
              <w:rPr>
                <w:sz w:val="24"/>
                <w:szCs w:val="24"/>
                <w:lang w:val="ru-RU"/>
              </w:rPr>
              <w:t>:</w:t>
            </w:r>
            <w:r w:rsidR="00775B20">
              <w:rPr>
                <w:sz w:val="24"/>
                <w:szCs w:val="24"/>
                <w:lang w:val="ru-RU"/>
              </w:rPr>
              <w:t xml:space="preserve"> </w:t>
            </w:r>
            <w:r w:rsidR="00BA270F" w:rsidRPr="00314EA7">
              <w:rPr>
                <w:sz w:val="24"/>
                <w:szCs w:val="24"/>
                <w:lang w:val="ru-RU"/>
              </w:rPr>
              <w:t>17.02.2024 на официальном информационном сайте Правительства Кировской области размещен материал «</w:t>
            </w:r>
            <w:r w:rsidR="000E2E9A" w:rsidRPr="00314EA7">
              <w:rPr>
                <w:sz w:val="24"/>
                <w:szCs w:val="24"/>
                <w:lang w:val="ru-RU"/>
              </w:rPr>
              <w:t>В кировском минюсте 207 служащих приняли участие в антикоррупционных мероприятиях</w:t>
            </w:r>
            <w:r w:rsidR="00BA270F" w:rsidRPr="00314EA7">
              <w:rPr>
                <w:sz w:val="24"/>
                <w:szCs w:val="24"/>
                <w:lang w:val="ru-RU"/>
              </w:rPr>
              <w:t>» (ссылка</w:t>
            </w:r>
            <w:r w:rsidR="005F56D4" w:rsidRPr="00314EA7">
              <w:rPr>
                <w:sz w:val="24"/>
                <w:szCs w:val="24"/>
                <w:lang w:val="ru-RU"/>
              </w:rPr>
              <w:t xml:space="preserve">: </w:t>
            </w:r>
            <w:r w:rsidR="000E2E9A" w:rsidRPr="00314EA7">
              <w:rPr>
                <w:sz w:val="24"/>
                <w:szCs w:val="24"/>
              </w:rPr>
              <w:t>https</w:t>
            </w:r>
            <w:r w:rsidR="000E2E9A" w:rsidRPr="00314EA7">
              <w:rPr>
                <w:sz w:val="24"/>
                <w:szCs w:val="24"/>
                <w:lang w:val="ru-RU"/>
              </w:rPr>
              <w:t>://</w:t>
            </w:r>
            <w:proofErr w:type="spellStart"/>
            <w:r w:rsidR="000E2E9A" w:rsidRPr="00314EA7">
              <w:rPr>
                <w:sz w:val="24"/>
                <w:szCs w:val="24"/>
              </w:rPr>
              <w:t>kirovreg</w:t>
            </w:r>
            <w:proofErr w:type="spellEnd"/>
            <w:r w:rsidR="000E2E9A" w:rsidRPr="00314EA7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0E2E9A" w:rsidRPr="00314EA7">
              <w:rPr>
                <w:sz w:val="24"/>
                <w:szCs w:val="24"/>
              </w:rPr>
              <w:t>ru</w:t>
            </w:r>
            <w:proofErr w:type="spellEnd"/>
            <w:r w:rsidR="000E2E9A" w:rsidRPr="00314EA7">
              <w:rPr>
                <w:sz w:val="24"/>
                <w:szCs w:val="24"/>
                <w:lang w:val="ru-RU"/>
              </w:rPr>
              <w:t>/</w:t>
            </w:r>
            <w:r w:rsidR="000E2E9A" w:rsidRPr="00314EA7">
              <w:rPr>
                <w:sz w:val="24"/>
                <w:szCs w:val="24"/>
              </w:rPr>
              <w:t>news</w:t>
            </w:r>
            <w:r w:rsidR="000E2E9A" w:rsidRPr="00314EA7">
              <w:rPr>
                <w:sz w:val="24"/>
                <w:szCs w:val="24"/>
                <w:lang w:val="ru-RU"/>
              </w:rPr>
              <w:t>/</w:t>
            </w:r>
            <w:r w:rsidR="000E2E9A" w:rsidRPr="00314EA7">
              <w:rPr>
                <w:sz w:val="24"/>
                <w:szCs w:val="24"/>
              </w:rPr>
              <w:t>detail</w:t>
            </w:r>
            <w:r w:rsidR="000E2E9A" w:rsidRPr="00314EA7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0E2E9A" w:rsidRPr="00314EA7">
              <w:rPr>
                <w:sz w:val="24"/>
                <w:szCs w:val="24"/>
              </w:rPr>
              <w:t>php</w:t>
            </w:r>
            <w:proofErr w:type="spellEnd"/>
            <w:r w:rsidR="000E2E9A" w:rsidRPr="00314EA7">
              <w:rPr>
                <w:sz w:val="24"/>
                <w:szCs w:val="24"/>
                <w:lang w:val="ru-RU"/>
              </w:rPr>
              <w:t>?</w:t>
            </w:r>
            <w:proofErr w:type="gramEnd"/>
            <w:r w:rsidR="000E2E9A" w:rsidRPr="00314EA7">
              <w:rPr>
                <w:sz w:val="24"/>
                <w:szCs w:val="24"/>
              </w:rPr>
              <w:t>ID</w:t>
            </w:r>
            <w:r w:rsidR="000E2E9A" w:rsidRPr="00314EA7">
              <w:rPr>
                <w:sz w:val="24"/>
                <w:szCs w:val="24"/>
                <w:lang w:val="ru-RU"/>
              </w:rPr>
              <w:t>=119704)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A5289" w:rsidRPr="00314EA7" w:rsidRDefault="006A5289" w:rsidP="007A35C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Обеспечение работы телефона доверия (горячей линии, электронной приемной) </w:t>
            </w:r>
            <w:r w:rsidRPr="00314EA7">
              <w:rPr>
                <w:sz w:val="24"/>
                <w:szCs w:val="24"/>
                <w:lang w:val="ru-RU"/>
              </w:rPr>
              <w:br/>
              <w:t>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 министерстве обеспечено функционирование телефона доверия, номер телефона доверия 8 (8332) 27-27-22 доб. 2257;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 телефон доверия поступило 0 обращений по вопросам коррупционных проявлений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осуществлению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</w:tcMar>
          </w:tcPr>
          <w:p w:rsidR="006A5289" w:rsidRPr="00314EA7" w:rsidRDefault="006A5289" w:rsidP="00AF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Общественный совет в министерстве создан</w:t>
            </w:r>
            <w:r w:rsidRPr="00314EA7">
              <w:rPr>
                <w:i/>
                <w:sz w:val="24"/>
                <w:szCs w:val="24"/>
                <w:lang w:val="ru-RU"/>
              </w:rPr>
              <w:t>;</w:t>
            </w:r>
          </w:p>
          <w:p w:rsidR="006A5289" w:rsidRPr="00314EA7" w:rsidRDefault="006A5289" w:rsidP="00AF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в отчетном периоде состоялось </w:t>
            </w:r>
            <w:r w:rsidR="008C74C2">
              <w:rPr>
                <w:sz w:val="24"/>
                <w:szCs w:val="24"/>
                <w:lang w:val="ru-RU"/>
              </w:rPr>
              <w:t>1</w:t>
            </w:r>
            <w:r w:rsidRPr="00314EA7">
              <w:rPr>
                <w:sz w:val="24"/>
                <w:szCs w:val="24"/>
                <w:lang w:val="ru-RU"/>
              </w:rPr>
              <w:t xml:space="preserve"> заседани</w:t>
            </w:r>
            <w:r w:rsidR="008C74C2">
              <w:rPr>
                <w:sz w:val="24"/>
                <w:szCs w:val="24"/>
                <w:lang w:val="ru-RU"/>
              </w:rPr>
              <w:t>е</w:t>
            </w:r>
            <w:r w:rsidRPr="00314EA7">
              <w:rPr>
                <w:sz w:val="24"/>
                <w:szCs w:val="24"/>
                <w:lang w:val="ru-RU"/>
              </w:rPr>
              <w:t xml:space="preserve"> Общественного совета,</w:t>
            </w:r>
          </w:p>
          <w:p w:rsidR="006A5289" w:rsidRDefault="006A5289" w:rsidP="008C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314EA7">
              <w:rPr>
                <w:sz w:val="24"/>
                <w:szCs w:val="24"/>
                <w:lang w:val="ru-RU"/>
              </w:rPr>
              <w:t xml:space="preserve">на </w:t>
            </w:r>
            <w:r w:rsidR="00C520F5" w:rsidRPr="00314EA7">
              <w:rPr>
                <w:sz w:val="24"/>
                <w:szCs w:val="24"/>
                <w:lang w:val="ru-RU"/>
              </w:rPr>
              <w:t>котором</w:t>
            </w:r>
            <w:r w:rsidRPr="00314EA7">
              <w:rPr>
                <w:sz w:val="24"/>
                <w:szCs w:val="24"/>
                <w:lang w:val="ru-RU"/>
              </w:rPr>
              <w:t xml:space="preserve"> </w:t>
            </w:r>
            <w:r w:rsidR="00C520F5" w:rsidRPr="00314EA7">
              <w:rPr>
                <w:sz w:val="24"/>
                <w:szCs w:val="24"/>
                <w:lang w:val="ru-RU"/>
              </w:rPr>
              <w:t>была рассмотрена информация об исполнении мероприятий, предусмотренных план</w:t>
            </w:r>
            <w:r w:rsidR="008C74C2">
              <w:rPr>
                <w:sz w:val="24"/>
                <w:szCs w:val="24"/>
                <w:lang w:val="ru-RU"/>
              </w:rPr>
              <w:t>ом</w:t>
            </w:r>
            <w:r w:rsidR="00C520F5" w:rsidRPr="00314EA7">
              <w:rPr>
                <w:sz w:val="24"/>
                <w:szCs w:val="24"/>
                <w:lang w:val="ru-RU"/>
              </w:rPr>
              <w:t xml:space="preserve"> по противодействию коррупции</w:t>
            </w:r>
            <w:r w:rsidR="008C74C2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8C74C2" w:rsidRPr="00314EA7" w:rsidRDefault="0023657D" w:rsidP="002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1D0EE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09</w:t>
            </w:r>
            <w:r w:rsidRPr="001D0EE9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1D0EE9">
              <w:rPr>
                <w:sz w:val="24"/>
                <w:szCs w:val="24"/>
                <w:lang w:val="ru-RU"/>
              </w:rPr>
              <w:t xml:space="preserve"> на заседании был рассмотрен вопрос «Об исполнении Плана мероприятий по противодействию коррупции в министерстве юстиции Кировской области в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1D0EE9">
              <w:rPr>
                <w:sz w:val="24"/>
                <w:szCs w:val="24"/>
                <w:lang w:val="ru-RU"/>
              </w:rPr>
              <w:t xml:space="preserve"> году»</w:t>
            </w:r>
          </w:p>
        </w:tc>
        <w:tc>
          <w:tcPr>
            <w:tcW w:w="1559" w:type="dxa"/>
          </w:tcPr>
          <w:p w:rsidR="006A5289" w:rsidRPr="00314EA7" w:rsidRDefault="006A5289" w:rsidP="00BD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информацией в соответствии с требованиями </w:t>
            </w:r>
            <w:hyperlink r:id="rId12">
              <w:r w:rsidRPr="00314EA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lastRenderedPageBreak/>
              <w:t>на официальном сайте министерства создан раздел «Противодействие коррупции»</w:t>
            </w:r>
            <w:r w:rsidR="00E62605" w:rsidRPr="00314EA7">
              <w:rPr>
                <w:sz w:val="24"/>
                <w:szCs w:val="24"/>
                <w:lang w:val="ru-RU"/>
              </w:rPr>
              <w:t>:</w:t>
            </w:r>
            <w:r w:rsidRPr="00314EA7">
              <w:rPr>
                <w:sz w:val="24"/>
                <w:szCs w:val="24"/>
                <w:lang w:val="ru-RU"/>
              </w:rPr>
              <w:t xml:space="preserve"> </w:t>
            </w:r>
            <w:r w:rsidR="00FA24F0" w:rsidRPr="00FA24F0">
              <w:rPr>
                <w:sz w:val="24"/>
                <w:szCs w:val="24"/>
                <w:lang w:val="ru-RU"/>
              </w:rPr>
              <w:t>https://минюст43.рф/anti_corruption/regulatory_legal/</w:t>
            </w:r>
            <w:bookmarkStart w:id="0" w:name="_GoBack"/>
            <w:bookmarkEnd w:id="0"/>
            <w:r w:rsidRPr="00314EA7">
              <w:rPr>
                <w:sz w:val="24"/>
                <w:szCs w:val="24"/>
                <w:lang w:val="ru-RU"/>
              </w:rPr>
              <w:t xml:space="preserve">, наполнение которого осуществляется в соответствии с требованиями </w:t>
            </w:r>
            <w:hyperlink r:id="rId13" w:history="1">
              <w:r w:rsidRPr="00314EA7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314EA7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 530н.</w:t>
            </w:r>
          </w:p>
          <w:p w:rsidR="006A5289" w:rsidRPr="00314EA7" w:rsidRDefault="006A5289" w:rsidP="0006273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актуализируется </w:t>
            </w:r>
          </w:p>
        </w:tc>
        <w:tc>
          <w:tcPr>
            <w:tcW w:w="1559" w:type="dxa"/>
          </w:tcPr>
          <w:p w:rsidR="006A5289" w:rsidRPr="00314EA7" w:rsidRDefault="006A5289" w:rsidP="00203ABA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D05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EA7">
              <w:rPr>
                <w:sz w:val="24"/>
                <w:szCs w:val="24"/>
                <w:lang w:val="ru-RU"/>
              </w:rPr>
              <w:t>мониторинг информации о фактах коррупции в министерстве юстиции Кировской области</w:t>
            </w:r>
            <w:r w:rsidRPr="00314EA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314EA7">
              <w:rPr>
                <w:sz w:val="24"/>
                <w:szCs w:val="24"/>
                <w:lang w:val="ru-RU"/>
              </w:rPr>
              <w:t xml:space="preserve">а также в подведомственных учреждениях, опубликованной в средствах массовой информации, в отчетном периоде 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>проводился;</w:t>
            </w:r>
          </w:p>
          <w:p w:rsidR="006A5289" w:rsidRPr="00314EA7" w:rsidRDefault="00797CB2" w:rsidP="0005486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14EA7"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202</w:t>
            </w:r>
            <w:r w:rsidR="0005486F">
              <w:rPr>
                <w:color w:val="auto"/>
                <w:sz w:val="24"/>
                <w:szCs w:val="24"/>
                <w:lang w:val="ru-RU" w:eastAsia="ru-RU"/>
              </w:rPr>
              <w:t>4</w:t>
            </w:r>
            <w:r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года в СМИ было опубликовано 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0 материалов о фактах коррупции в министерстве, </w:t>
            </w:r>
            <w:r w:rsidR="006A5289" w:rsidRPr="00314EA7">
              <w:rPr>
                <w:sz w:val="24"/>
                <w:szCs w:val="24"/>
                <w:lang w:val="ru-RU"/>
              </w:rPr>
              <w:t>а также 0</w:t>
            </w:r>
            <w:r w:rsidR="006A5289" w:rsidRPr="00314EA7"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 в </w:t>
            </w:r>
            <w:r w:rsidR="0005486F">
              <w:rPr>
                <w:sz w:val="24"/>
                <w:szCs w:val="24"/>
                <w:lang w:val="ru-RU"/>
              </w:rPr>
              <w:t>подведомственных учреждениях</w:t>
            </w:r>
          </w:p>
        </w:tc>
        <w:tc>
          <w:tcPr>
            <w:tcW w:w="1559" w:type="dxa"/>
          </w:tcPr>
          <w:p w:rsidR="006A5289" w:rsidRPr="00314EA7" w:rsidRDefault="006A5289" w:rsidP="00D05B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8F535B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D05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в министерстве в общедоступном помещении стенд </w:t>
            </w:r>
            <w:r w:rsidRPr="00314EA7">
              <w:rPr>
                <w:sz w:val="24"/>
                <w:szCs w:val="24"/>
                <w:lang w:val="ru-RU"/>
              </w:rPr>
              <w:br/>
              <w:t>с информацией по вопросам противодействия коррупции размещен;</w:t>
            </w:r>
          </w:p>
          <w:p w:rsidR="006A5289" w:rsidRPr="00314EA7" w:rsidRDefault="006A5289" w:rsidP="00254E5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стенд актуализируется</w:t>
            </w:r>
          </w:p>
        </w:tc>
        <w:tc>
          <w:tcPr>
            <w:tcW w:w="1559" w:type="dxa"/>
          </w:tcPr>
          <w:p w:rsidR="006A5289" w:rsidRPr="00314EA7" w:rsidRDefault="006A5289" w:rsidP="009F03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D05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8080" w:type="dxa"/>
            <w:tcMar>
              <w:top w:w="0" w:type="dxa"/>
            </w:tcMar>
          </w:tcPr>
          <w:p w:rsidR="00B130BC" w:rsidRPr="001D0EE9" w:rsidRDefault="00B130BC" w:rsidP="00B130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0EE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EE9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 w:rsidRPr="001D0EE9">
              <w:rPr>
                <w:sz w:val="24"/>
                <w:szCs w:val="24"/>
                <w:lang w:val="ru-RU"/>
              </w:rPr>
              <w:t>году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EE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EE9">
              <w:rPr>
                <w:color w:val="auto"/>
                <w:sz w:val="24"/>
                <w:szCs w:val="24"/>
                <w:lang w:val="ru-RU" w:eastAsia="ru-RU"/>
              </w:rPr>
              <w:t>министерстве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1D0EE9">
              <w:rPr>
                <w:sz w:val="24"/>
                <w:szCs w:val="24"/>
                <w:lang w:val="ru-RU"/>
              </w:rPr>
              <w:t>проведено 1</w:t>
            </w:r>
            <w:r w:rsidRPr="001D0EE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D0EE9">
              <w:rPr>
                <w:sz w:val="24"/>
                <w:szCs w:val="24"/>
                <w:lang w:val="ru-RU"/>
              </w:rPr>
              <w:t>мероприятие, приуроченное к Международному дню борьбы с коррупцией (9 декабря):</w:t>
            </w:r>
          </w:p>
          <w:p w:rsidR="00B130BC" w:rsidRPr="001D0EE9" w:rsidRDefault="00B130BC" w:rsidP="00B130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0EE9">
              <w:rPr>
                <w:sz w:val="24"/>
                <w:szCs w:val="24"/>
                <w:lang w:val="ru-RU"/>
              </w:rPr>
              <w:t xml:space="preserve">в соответствии с приказом министерства юстиции Кировской области                      </w:t>
            </w:r>
            <w:r w:rsidR="00714840">
              <w:rPr>
                <w:sz w:val="24"/>
                <w:szCs w:val="24"/>
                <w:lang w:val="ru-RU"/>
              </w:rPr>
              <w:t xml:space="preserve"> от 04.12.2024 № 672-од </w:t>
            </w:r>
            <w:r w:rsidRPr="007C33A3">
              <w:rPr>
                <w:sz w:val="24"/>
                <w:szCs w:val="24"/>
                <w:lang w:val="ru-RU"/>
              </w:rPr>
              <w:t xml:space="preserve">в срок до </w:t>
            </w:r>
            <w:r w:rsidR="00714840" w:rsidRPr="007C33A3">
              <w:rPr>
                <w:sz w:val="24"/>
                <w:szCs w:val="24"/>
                <w:lang w:val="ru-RU"/>
              </w:rPr>
              <w:t>09</w:t>
            </w:r>
            <w:r w:rsidRPr="007C33A3">
              <w:rPr>
                <w:sz w:val="24"/>
                <w:szCs w:val="24"/>
                <w:lang w:val="ru-RU"/>
              </w:rPr>
              <w:t>.1</w:t>
            </w:r>
            <w:r w:rsidR="00714840" w:rsidRPr="007C33A3">
              <w:rPr>
                <w:sz w:val="24"/>
                <w:szCs w:val="24"/>
                <w:lang w:val="ru-RU"/>
              </w:rPr>
              <w:t>2</w:t>
            </w:r>
            <w:r w:rsidRPr="007C33A3">
              <w:rPr>
                <w:sz w:val="24"/>
                <w:szCs w:val="24"/>
                <w:lang w:val="ru-RU"/>
              </w:rPr>
              <w:t>.202</w:t>
            </w:r>
            <w:r w:rsidR="00714840" w:rsidRPr="007C33A3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было п</w:t>
            </w:r>
            <w:r w:rsidRPr="001D0EE9">
              <w:rPr>
                <w:sz w:val="24"/>
                <w:szCs w:val="24"/>
                <w:lang w:val="ru-RU"/>
              </w:rPr>
              <w:t>роведено тестирование государственных гражданских служащих на знание законодательства в области противодействия коррупции;</w:t>
            </w:r>
          </w:p>
          <w:p w:rsidR="006A5289" w:rsidRPr="00314EA7" w:rsidRDefault="00B130BC" w:rsidP="007C33A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0EE9">
              <w:rPr>
                <w:sz w:val="24"/>
                <w:szCs w:val="24"/>
                <w:lang w:val="ru-RU"/>
              </w:rPr>
              <w:t>в тестировании приняли участие 29</w:t>
            </w:r>
            <w:r w:rsidR="007C33A3">
              <w:rPr>
                <w:sz w:val="24"/>
                <w:szCs w:val="24"/>
                <w:lang w:val="ru-RU"/>
              </w:rPr>
              <w:t>9</w:t>
            </w:r>
            <w:r w:rsidRPr="001D0EE9">
              <w:rPr>
                <w:sz w:val="24"/>
                <w:szCs w:val="24"/>
                <w:lang w:val="ru-RU"/>
              </w:rPr>
              <w:t xml:space="preserve"> государственных гражданских </w:t>
            </w:r>
            <w:r w:rsidRPr="001D0EE9">
              <w:rPr>
                <w:sz w:val="24"/>
                <w:szCs w:val="24"/>
                <w:lang w:val="ru-RU"/>
              </w:rPr>
              <w:lastRenderedPageBreak/>
              <w:t>служащих министерства, 2</w:t>
            </w:r>
            <w:r w:rsidR="007C33A3">
              <w:rPr>
                <w:sz w:val="24"/>
                <w:szCs w:val="24"/>
                <w:lang w:val="ru-RU"/>
              </w:rPr>
              <w:t>43</w:t>
            </w:r>
            <w:r w:rsidRPr="001D0EE9">
              <w:rPr>
                <w:sz w:val="24"/>
                <w:szCs w:val="24"/>
                <w:lang w:val="ru-RU"/>
              </w:rPr>
              <w:t xml:space="preserve"> государственных гражданских служащих министерства (</w:t>
            </w:r>
            <w:r w:rsidR="007C33A3">
              <w:rPr>
                <w:sz w:val="24"/>
                <w:szCs w:val="24"/>
                <w:lang w:val="ru-RU"/>
              </w:rPr>
              <w:t xml:space="preserve">81 </w:t>
            </w:r>
            <w:r w:rsidRPr="001D0EE9">
              <w:rPr>
                <w:sz w:val="24"/>
                <w:szCs w:val="24"/>
                <w:lang w:val="ru-RU"/>
              </w:rPr>
              <w:t xml:space="preserve">% от общего числа тестируемых) выполнили тестирование </w:t>
            </w:r>
            <w:r w:rsidR="007C33A3">
              <w:rPr>
                <w:sz w:val="24"/>
                <w:szCs w:val="24"/>
                <w:lang w:val="ru-RU"/>
              </w:rPr>
              <w:t xml:space="preserve">выше, чем на 80% </w:t>
            </w:r>
          </w:p>
        </w:tc>
        <w:tc>
          <w:tcPr>
            <w:tcW w:w="1559" w:type="dxa"/>
          </w:tcPr>
          <w:p w:rsidR="006A5289" w:rsidRPr="00314EA7" w:rsidRDefault="006A5289" w:rsidP="008E144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289" w:rsidRPr="00314EA7" w:rsidRDefault="006A5289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реализующих контрольно-надзорные и разрешительные функции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BB67F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министерство контрольно-надзорные и разрешительные функций не осуществляет</w:t>
            </w:r>
          </w:p>
        </w:tc>
        <w:tc>
          <w:tcPr>
            <w:tcW w:w="1559" w:type="dxa"/>
          </w:tcPr>
          <w:p w:rsidR="006A5289" w:rsidRPr="00314EA7" w:rsidRDefault="006A5289" w:rsidP="00116F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314EA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министерство </w:t>
            </w:r>
            <w:r w:rsidRPr="00314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12</w:t>
            </w:r>
            <w:r w:rsidRPr="00314EA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услуг,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7;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EA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12 государственных услуг;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зафиксировано 0 нарушений требований административных регламентов </w:t>
            </w: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6A5289" w:rsidRPr="00FA24F0" w:rsidTr="003C0DA9">
        <w:trPr>
          <w:cantSplit/>
        </w:trPr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314EA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 xml:space="preserve">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министерством </w:t>
            </w: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0 </w:t>
            </w:r>
            <w:r w:rsidRPr="00314EA7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</w:t>
            </w:r>
            <w:r w:rsidR="003E65E4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6A5289" w:rsidRPr="00314EA7" w:rsidRDefault="006A5289" w:rsidP="00AF5D3E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289" w:rsidRPr="00314EA7" w:rsidRDefault="006A5289" w:rsidP="0071312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289" w:rsidRPr="00FA24F0" w:rsidTr="003C0DA9">
        <w:tc>
          <w:tcPr>
            <w:tcW w:w="1135" w:type="dxa"/>
            <w:tcMar>
              <w:top w:w="0" w:type="dxa"/>
            </w:tcMar>
          </w:tcPr>
          <w:p w:rsidR="006A5289" w:rsidRPr="001D0EE9" w:rsidRDefault="006A5289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1" w:type="dxa"/>
            <w:tcMar>
              <w:top w:w="0" w:type="dxa"/>
            </w:tcMar>
          </w:tcPr>
          <w:p w:rsidR="006A5289" w:rsidRPr="00314EA7" w:rsidRDefault="006A5289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8080" w:type="dxa"/>
            <w:tcMar>
              <w:top w:w="0" w:type="dxa"/>
            </w:tcMar>
          </w:tcPr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0</w:t>
            </w: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использованием объектов государственной собственности Кировской области (муниципальной собственности), из них 0 проверок, 0 мероприятий по контролю за соответствием требованиям законодательства заключаемых договоров в отношении объектов государственной собственности Кировской области (муниципальной собственности)</w:t>
            </w:r>
            <w:r w:rsidR="007D6D32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7D6D32" w:rsidRPr="00314EA7" w:rsidRDefault="00E62605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7D6D32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</w:t>
            </w:r>
            <w:r w:rsidR="00D267A3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  <w:r w:rsidR="007D6D32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году сделки в отношении имущества, находящегося на праве оперативного</w:t>
            </w:r>
            <w:r w:rsidR="0002553B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управления, министерством и подведомственными </w:t>
            </w:r>
            <w:r w:rsidR="00062CAB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министерству </w:t>
            </w:r>
            <w:r w:rsidR="0002553B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учреждениями </w:t>
            </w:r>
            <w:r w:rsidR="00F25355" w:rsidRPr="00314EA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проводились, договоры в отношении объектов государственной собственности Кировской области (муниципальной собственности) не заключались</w:t>
            </w:r>
            <w:r w:rsidR="003E65E4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6A5289" w:rsidRPr="00314EA7" w:rsidRDefault="006A5289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A5289" w:rsidRPr="00314EA7" w:rsidRDefault="006A5289" w:rsidP="00632AE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9199F" w:rsidRPr="00FA24F0" w:rsidTr="003C0DA9">
        <w:tc>
          <w:tcPr>
            <w:tcW w:w="1135" w:type="dxa"/>
            <w:tcMar>
              <w:top w:w="0" w:type="dxa"/>
            </w:tcMar>
          </w:tcPr>
          <w:p w:rsidR="0019199F" w:rsidRPr="001D0EE9" w:rsidRDefault="0019199F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61" w:type="dxa"/>
            <w:tcMar>
              <w:top w:w="0" w:type="dxa"/>
            </w:tcMar>
          </w:tcPr>
          <w:p w:rsidR="0019199F" w:rsidRDefault="0019199F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A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области, защиты прав субъектов малого и среднего предпринимательства, внедрения антикоррупционных стандартов</w:t>
            </w:r>
          </w:p>
          <w:p w:rsidR="000151B4" w:rsidRPr="00314EA7" w:rsidRDefault="000151B4" w:rsidP="00AF5D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top w:w="0" w:type="dxa"/>
            </w:tcMar>
          </w:tcPr>
          <w:p w:rsidR="0019199F" w:rsidRPr="00314EA7" w:rsidRDefault="0019199F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в отчетном периоде проведено</w:t>
            </w:r>
            <w:r w:rsidRPr="00314EA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0</w:t>
            </w:r>
            <w:r w:rsidRPr="00314EA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мероприятий с субъектами малого и среднего бизнеса по вопросам взаимодействия с органами исполнительной власти Кировской области, защиты прав субъектов малого и среднего бизнеса, внедрения антикоррупционных стандартов</w:t>
            </w:r>
            <w:r w:rsidR="003E65E4">
              <w:rPr>
                <w:sz w:val="24"/>
                <w:szCs w:val="24"/>
                <w:lang w:val="ru-RU"/>
              </w:rPr>
              <w:t>.</w:t>
            </w:r>
          </w:p>
          <w:p w:rsidR="0019199F" w:rsidRPr="00314EA7" w:rsidRDefault="0019199F" w:rsidP="00AF5D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199F" w:rsidRPr="00314EA7" w:rsidRDefault="0019199F" w:rsidP="00632AE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c"/>
        <w:tblW w:w="14567" w:type="dxa"/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2268"/>
        <w:gridCol w:w="601"/>
        <w:gridCol w:w="3510"/>
        <w:gridCol w:w="425"/>
        <w:gridCol w:w="284"/>
        <w:gridCol w:w="2126"/>
      </w:tblGrid>
      <w:tr w:rsidR="00026FA1" w:rsidRPr="00E2228F" w:rsidTr="00816E91">
        <w:trPr>
          <w:trHeight w:val="661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A1" w:rsidRDefault="00026FA1" w:rsidP="00015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B4" w:rsidRDefault="000151B4" w:rsidP="00015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B4" w:rsidRDefault="000151B4" w:rsidP="00015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B4" w:rsidRPr="00A61BB5" w:rsidRDefault="000151B4" w:rsidP="00015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юстиции Кировской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A61BB5" w:rsidRDefault="00026FA1" w:rsidP="0002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5A049B" w:rsidRDefault="005A049B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0151B4" w:rsidRDefault="000151B4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И.В. Гордеева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26FA1" w:rsidRPr="00691FBB" w:rsidTr="00816E91">
        <w:trPr>
          <w:trHeight w:val="1231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FA1" w:rsidRPr="00A61BB5" w:rsidRDefault="00026FA1" w:rsidP="0002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A61BB5" w:rsidRDefault="00026FA1" w:rsidP="0002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</w:t>
            </w:r>
            <w:r w:rsidR="00816E91" w:rsidRPr="00691FBB">
              <w:rPr>
                <w:sz w:val="24"/>
                <w:szCs w:val="24"/>
                <w:lang w:val="ru-RU"/>
              </w:rPr>
              <w:t>инициалы, фамилия</w:t>
            </w:r>
            <w:r w:rsidRPr="00691FB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6FA1" w:rsidRPr="00B93BB5" w:rsidTr="00816E91">
        <w:trPr>
          <w:trHeight w:val="305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A1" w:rsidRPr="00A61BB5" w:rsidRDefault="000151B4" w:rsidP="00015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гражданской службы и кадров, судебной аналитики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A61BB5" w:rsidRDefault="00026FA1" w:rsidP="0002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A21" w:rsidRDefault="00990A2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0A21" w:rsidRDefault="00990A2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И.А. Костылева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6FA1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A21" w:rsidRDefault="00990A21" w:rsidP="00816E9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90A21" w:rsidRDefault="00990A21" w:rsidP="00816E9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26FA1" w:rsidRDefault="00026FA1" w:rsidP="00816E9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816E91">
              <w:rPr>
                <w:sz w:val="24"/>
                <w:szCs w:val="24"/>
                <w:lang w:val="ru-RU"/>
              </w:rPr>
              <w:t>27-27-22 (доб.</w:t>
            </w:r>
            <w:r w:rsidR="00816E91">
              <w:rPr>
                <w:sz w:val="24"/>
                <w:szCs w:val="24"/>
                <w:lang w:val="ru-RU"/>
              </w:rPr>
              <w:t>2</w:t>
            </w:r>
            <w:r w:rsidRPr="00816E91">
              <w:rPr>
                <w:sz w:val="24"/>
                <w:szCs w:val="24"/>
                <w:lang w:val="ru-RU"/>
              </w:rPr>
              <w:t>250</w:t>
            </w:r>
            <w:r>
              <w:rPr>
                <w:lang w:val="ru-RU"/>
              </w:rPr>
              <w:t>)</w:t>
            </w:r>
          </w:p>
        </w:tc>
      </w:tr>
      <w:tr w:rsidR="00026FA1" w:rsidRPr="00691FBB" w:rsidTr="00816E91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FA1" w:rsidRPr="00A61BB5" w:rsidRDefault="00026FA1" w:rsidP="0002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A61BB5" w:rsidRDefault="00026FA1" w:rsidP="0002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</w:t>
            </w:r>
            <w:r w:rsidR="00816E91" w:rsidRPr="00691FBB">
              <w:rPr>
                <w:sz w:val="24"/>
                <w:szCs w:val="24"/>
                <w:lang w:val="ru-RU"/>
              </w:rPr>
              <w:t>инициалы, фамилия</w:t>
            </w:r>
            <w:r w:rsidRPr="00691FB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FA1" w:rsidRPr="00691FBB" w:rsidRDefault="00026FA1" w:rsidP="00026FA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026FA1" w:rsidRDefault="00026FA1" w:rsidP="00026FA1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</w:p>
    <w:p w:rsidR="002B154E" w:rsidRPr="008F535B" w:rsidRDefault="002B154E" w:rsidP="00026FA1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szCs w:val="26"/>
          <w:lang w:val="ru-RU"/>
        </w:rPr>
      </w:pPr>
    </w:p>
    <w:sectPr w:rsidR="002B154E" w:rsidRPr="008F535B" w:rsidSect="0062623B">
      <w:headerReference w:type="default" r:id="rId14"/>
      <w:pgSz w:w="16838" w:h="11906" w:orient="landscape"/>
      <w:pgMar w:top="851" w:right="141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42" w:rsidRDefault="00DC3342" w:rsidP="00CC5D00">
      <w:pPr>
        <w:spacing w:after="0" w:line="240" w:lineRule="auto"/>
      </w:pPr>
      <w:r>
        <w:separator/>
      </w:r>
    </w:p>
  </w:endnote>
  <w:endnote w:type="continuationSeparator" w:id="0">
    <w:p w:rsidR="00DC3342" w:rsidRDefault="00DC334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42" w:rsidRPr="00411A77" w:rsidRDefault="00DC334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DC3342" w:rsidRDefault="00DC334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700546"/>
      <w:docPartObj>
        <w:docPartGallery w:val="Page Numbers (Top of Page)"/>
        <w:docPartUnique/>
      </w:docPartObj>
    </w:sdtPr>
    <w:sdtEndPr/>
    <w:sdtContent>
      <w:p w:rsidR="00E01AF0" w:rsidRDefault="00E01AF0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4F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73DBC"/>
    <w:multiLevelType w:val="hybridMultilevel"/>
    <w:tmpl w:val="8C7274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0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A9A"/>
    <w:rsid w:val="00004CE8"/>
    <w:rsid w:val="00004D77"/>
    <w:rsid w:val="00005924"/>
    <w:rsid w:val="00005B8D"/>
    <w:rsid w:val="00005BA4"/>
    <w:rsid w:val="00005D8D"/>
    <w:rsid w:val="000071E5"/>
    <w:rsid w:val="00007D8E"/>
    <w:rsid w:val="00010FAC"/>
    <w:rsid w:val="00011C35"/>
    <w:rsid w:val="00011D27"/>
    <w:rsid w:val="000126D2"/>
    <w:rsid w:val="00012C1D"/>
    <w:rsid w:val="00013169"/>
    <w:rsid w:val="000151B4"/>
    <w:rsid w:val="000158DC"/>
    <w:rsid w:val="00015BB8"/>
    <w:rsid w:val="000166E2"/>
    <w:rsid w:val="000234D9"/>
    <w:rsid w:val="00024AC5"/>
    <w:rsid w:val="0002553B"/>
    <w:rsid w:val="00025F70"/>
    <w:rsid w:val="00026FA1"/>
    <w:rsid w:val="00030A8E"/>
    <w:rsid w:val="0003179D"/>
    <w:rsid w:val="000347F0"/>
    <w:rsid w:val="00035571"/>
    <w:rsid w:val="00035AA9"/>
    <w:rsid w:val="00037FAC"/>
    <w:rsid w:val="000402D9"/>
    <w:rsid w:val="00041B3A"/>
    <w:rsid w:val="00042098"/>
    <w:rsid w:val="00042A95"/>
    <w:rsid w:val="0004359E"/>
    <w:rsid w:val="00044B0C"/>
    <w:rsid w:val="0004618C"/>
    <w:rsid w:val="000469D0"/>
    <w:rsid w:val="0004755C"/>
    <w:rsid w:val="00050FA0"/>
    <w:rsid w:val="00051468"/>
    <w:rsid w:val="0005486F"/>
    <w:rsid w:val="000609DB"/>
    <w:rsid w:val="00061927"/>
    <w:rsid w:val="00062022"/>
    <w:rsid w:val="00062737"/>
    <w:rsid w:val="00062CAB"/>
    <w:rsid w:val="00062D8A"/>
    <w:rsid w:val="00063CE3"/>
    <w:rsid w:val="00063E8D"/>
    <w:rsid w:val="00065084"/>
    <w:rsid w:val="000669A0"/>
    <w:rsid w:val="00071327"/>
    <w:rsid w:val="00071F92"/>
    <w:rsid w:val="0007326A"/>
    <w:rsid w:val="00073857"/>
    <w:rsid w:val="000756BF"/>
    <w:rsid w:val="00076F9A"/>
    <w:rsid w:val="0007744B"/>
    <w:rsid w:val="00081FEB"/>
    <w:rsid w:val="0008339F"/>
    <w:rsid w:val="00083BCA"/>
    <w:rsid w:val="00084DC2"/>
    <w:rsid w:val="000863D0"/>
    <w:rsid w:val="00086F7A"/>
    <w:rsid w:val="00087B7E"/>
    <w:rsid w:val="000912E1"/>
    <w:rsid w:val="0009367F"/>
    <w:rsid w:val="00093710"/>
    <w:rsid w:val="00094B4A"/>
    <w:rsid w:val="000A0E42"/>
    <w:rsid w:val="000A0FBB"/>
    <w:rsid w:val="000A1B2B"/>
    <w:rsid w:val="000A1C0B"/>
    <w:rsid w:val="000A287C"/>
    <w:rsid w:val="000A397A"/>
    <w:rsid w:val="000A7E6C"/>
    <w:rsid w:val="000B06D6"/>
    <w:rsid w:val="000B0847"/>
    <w:rsid w:val="000B1192"/>
    <w:rsid w:val="000B1336"/>
    <w:rsid w:val="000B2821"/>
    <w:rsid w:val="000B3ADB"/>
    <w:rsid w:val="000B3C27"/>
    <w:rsid w:val="000B3C28"/>
    <w:rsid w:val="000B3E0A"/>
    <w:rsid w:val="000B40FC"/>
    <w:rsid w:val="000B48F2"/>
    <w:rsid w:val="000B4E15"/>
    <w:rsid w:val="000B4F99"/>
    <w:rsid w:val="000C0043"/>
    <w:rsid w:val="000C09C4"/>
    <w:rsid w:val="000C1346"/>
    <w:rsid w:val="000C1766"/>
    <w:rsid w:val="000C1934"/>
    <w:rsid w:val="000C1D51"/>
    <w:rsid w:val="000C2762"/>
    <w:rsid w:val="000C440A"/>
    <w:rsid w:val="000C5753"/>
    <w:rsid w:val="000C5CD3"/>
    <w:rsid w:val="000C6AFC"/>
    <w:rsid w:val="000C7CAB"/>
    <w:rsid w:val="000C7EC9"/>
    <w:rsid w:val="000D0051"/>
    <w:rsid w:val="000D1216"/>
    <w:rsid w:val="000D2297"/>
    <w:rsid w:val="000D2EC0"/>
    <w:rsid w:val="000D4A92"/>
    <w:rsid w:val="000D55FC"/>
    <w:rsid w:val="000D7798"/>
    <w:rsid w:val="000E1A93"/>
    <w:rsid w:val="000E2E9A"/>
    <w:rsid w:val="000E4061"/>
    <w:rsid w:val="000E43DA"/>
    <w:rsid w:val="000E55C4"/>
    <w:rsid w:val="000E6D14"/>
    <w:rsid w:val="000E6E3F"/>
    <w:rsid w:val="000E77A2"/>
    <w:rsid w:val="000F06C8"/>
    <w:rsid w:val="000F10F8"/>
    <w:rsid w:val="000F1EE8"/>
    <w:rsid w:val="000F4295"/>
    <w:rsid w:val="000F671F"/>
    <w:rsid w:val="000F685B"/>
    <w:rsid w:val="000F6AD0"/>
    <w:rsid w:val="000F7B8C"/>
    <w:rsid w:val="0010192D"/>
    <w:rsid w:val="00102F81"/>
    <w:rsid w:val="00103515"/>
    <w:rsid w:val="001044D0"/>
    <w:rsid w:val="001046E4"/>
    <w:rsid w:val="001053EC"/>
    <w:rsid w:val="00105E1D"/>
    <w:rsid w:val="001061BA"/>
    <w:rsid w:val="001100C4"/>
    <w:rsid w:val="0011111F"/>
    <w:rsid w:val="001146CA"/>
    <w:rsid w:val="00114DFA"/>
    <w:rsid w:val="001150B1"/>
    <w:rsid w:val="00116713"/>
    <w:rsid w:val="00116F6E"/>
    <w:rsid w:val="00117C00"/>
    <w:rsid w:val="001201A5"/>
    <w:rsid w:val="0012194D"/>
    <w:rsid w:val="00121F00"/>
    <w:rsid w:val="0012643C"/>
    <w:rsid w:val="00131323"/>
    <w:rsid w:val="00131EDB"/>
    <w:rsid w:val="00134F6B"/>
    <w:rsid w:val="00135636"/>
    <w:rsid w:val="001360F5"/>
    <w:rsid w:val="00136334"/>
    <w:rsid w:val="0013640B"/>
    <w:rsid w:val="00141025"/>
    <w:rsid w:val="00141F11"/>
    <w:rsid w:val="00142CF3"/>
    <w:rsid w:val="00143D68"/>
    <w:rsid w:val="001463CF"/>
    <w:rsid w:val="00146739"/>
    <w:rsid w:val="00147379"/>
    <w:rsid w:val="001516EA"/>
    <w:rsid w:val="00152226"/>
    <w:rsid w:val="00152EDA"/>
    <w:rsid w:val="001539E5"/>
    <w:rsid w:val="00153B42"/>
    <w:rsid w:val="00154B5C"/>
    <w:rsid w:val="00161813"/>
    <w:rsid w:val="00161B5C"/>
    <w:rsid w:val="00162497"/>
    <w:rsid w:val="00162ECC"/>
    <w:rsid w:val="0016378A"/>
    <w:rsid w:val="0016384D"/>
    <w:rsid w:val="0016399B"/>
    <w:rsid w:val="00164747"/>
    <w:rsid w:val="00167A7F"/>
    <w:rsid w:val="001702C4"/>
    <w:rsid w:val="0017153F"/>
    <w:rsid w:val="001715AF"/>
    <w:rsid w:val="00171762"/>
    <w:rsid w:val="00172D53"/>
    <w:rsid w:val="0017437F"/>
    <w:rsid w:val="00174611"/>
    <w:rsid w:val="0017536F"/>
    <w:rsid w:val="00176DE9"/>
    <w:rsid w:val="00177C3C"/>
    <w:rsid w:val="001808D4"/>
    <w:rsid w:val="00182BD1"/>
    <w:rsid w:val="001839CF"/>
    <w:rsid w:val="00183F95"/>
    <w:rsid w:val="001847A9"/>
    <w:rsid w:val="001852E9"/>
    <w:rsid w:val="0018532C"/>
    <w:rsid w:val="00186069"/>
    <w:rsid w:val="00186ED5"/>
    <w:rsid w:val="00187AB4"/>
    <w:rsid w:val="0019199F"/>
    <w:rsid w:val="00193161"/>
    <w:rsid w:val="0019579D"/>
    <w:rsid w:val="0019719E"/>
    <w:rsid w:val="001A039A"/>
    <w:rsid w:val="001A047C"/>
    <w:rsid w:val="001A2A67"/>
    <w:rsid w:val="001A3985"/>
    <w:rsid w:val="001A4475"/>
    <w:rsid w:val="001A4B34"/>
    <w:rsid w:val="001A4E2E"/>
    <w:rsid w:val="001A573A"/>
    <w:rsid w:val="001A65B9"/>
    <w:rsid w:val="001B0752"/>
    <w:rsid w:val="001B1E81"/>
    <w:rsid w:val="001B2040"/>
    <w:rsid w:val="001B2CEF"/>
    <w:rsid w:val="001B3453"/>
    <w:rsid w:val="001B3524"/>
    <w:rsid w:val="001B39F9"/>
    <w:rsid w:val="001B3D53"/>
    <w:rsid w:val="001B5394"/>
    <w:rsid w:val="001B568A"/>
    <w:rsid w:val="001B590E"/>
    <w:rsid w:val="001C06BE"/>
    <w:rsid w:val="001C1204"/>
    <w:rsid w:val="001C13D8"/>
    <w:rsid w:val="001C299E"/>
    <w:rsid w:val="001C3091"/>
    <w:rsid w:val="001C3772"/>
    <w:rsid w:val="001C3D7D"/>
    <w:rsid w:val="001C5B24"/>
    <w:rsid w:val="001C70F8"/>
    <w:rsid w:val="001D0D3C"/>
    <w:rsid w:val="001D0EE9"/>
    <w:rsid w:val="001D286F"/>
    <w:rsid w:val="001D2AA7"/>
    <w:rsid w:val="001D352A"/>
    <w:rsid w:val="001D3C02"/>
    <w:rsid w:val="001D43DE"/>
    <w:rsid w:val="001E0452"/>
    <w:rsid w:val="001E0548"/>
    <w:rsid w:val="001E0E9A"/>
    <w:rsid w:val="001E2FF9"/>
    <w:rsid w:val="001E353F"/>
    <w:rsid w:val="001E4394"/>
    <w:rsid w:val="001E47C0"/>
    <w:rsid w:val="001E4F9C"/>
    <w:rsid w:val="001E50B0"/>
    <w:rsid w:val="001F09A6"/>
    <w:rsid w:val="001F2E41"/>
    <w:rsid w:val="001F31A4"/>
    <w:rsid w:val="001F37D3"/>
    <w:rsid w:val="001F389E"/>
    <w:rsid w:val="001F4505"/>
    <w:rsid w:val="001F51E7"/>
    <w:rsid w:val="001F5711"/>
    <w:rsid w:val="001F7779"/>
    <w:rsid w:val="001F79AA"/>
    <w:rsid w:val="00201985"/>
    <w:rsid w:val="00202A96"/>
    <w:rsid w:val="00203ABA"/>
    <w:rsid w:val="002047FE"/>
    <w:rsid w:val="002077E3"/>
    <w:rsid w:val="0021011A"/>
    <w:rsid w:val="00210146"/>
    <w:rsid w:val="0021269F"/>
    <w:rsid w:val="002139F7"/>
    <w:rsid w:val="00213D32"/>
    <w:rsid w:val="00214264"/>
    <w:rsid w:val="00217D76"/>
    <w:rsid w:val="0022183E"/>
    <w:rsid w:val="0022265C"/>
    <w:rsid w:val="00222D20"/>
    <w:rsid w:val="00224360"/>
    <w:rsid w:val="0022462D"/>
    <w:rsid w:val="002312C8"/>
    <w:rsid w:val="00232AB0"/>
    <w:rsid w:val="00232E9A"/>
    <w:rsid w:val="00234590"/>
    <w:rsid w:val="00234C7A"/>
    <w:rsid w:val="0023657D"/>
    <w:rsid w:val="002417A3"/>
    <w:rsid w:val="00243802"/>
    <w:rsid w:val="0024437D"/>
    <w:rsid w:val="00244B11"/>
    <w:rsid w:val="00244C69"/>
    <w:rsid w:val="00245278"/>
    <w:rsid w:val="00245D83"/>
    <w:rsid w:val="00247D2F"/>
    <w:rsid w:val="00252922"/>
    <w:rsid w:val="0025332A"/>
    <w:rsid w:val="002539DB"/>
    <w:rsid w:val="00254E56"/>
    <w:rsid w:val="002566C8"/>
    <w:rsid w:val="0025696B"/>
    <w:rsid w:val="0026039A"/>
    <w:rsid w:val="002628C5"/>
    <w:rsid w:val="00262F07"/>
    <w:rsid w:val="002634CF"/>
    <w:rsid w:val="002638EC"/>
    <w:rsid w:val="00263E66"/>
    <w:rsid w:val="00265182"/>
    <w:rsid w:val="00265462"/>
    <w:rsid w:val="00265B2C"/>
    <w:rsid w:val="00271666"/>
    <w:rsid w:val="0027171D"/>
    <w:rsid w:val="00272308"/>
    <w:rsid w:val="00273EAD"/>
    <w:rsid w:val="00273FBD"/>
    <w:rsid w:val="00274484"/>
    <w:rsid w:val="002746BE"/>
    <w:rsid w:val="00275F28"/>
    <w:rsid w:val="00280677"/>
    <w:rsid w:val="002806F5"/>
    <w:rsid w:val="00282350"/>
    <w:rsid w:val="00283BE6"/>
    <w:rsid w:val="002843BE"/>
    <w:rsid w:val="002845AD"/>
    <w:rsid w:val="00286648"/>
    <w:rsid w:val="00290C3B"/>
    <w:rsid w:val="00290E78"/>
    <w:rsid w:val="00292E89"/>
    <w:rsid w:val="00294035"/>
    <w:rsid w:val="002952E6"/>
    <w:rsid w:val="0029547D"/>
    <w:rsid w:val="002971DD"/>
    <w:rsid w:val="002A1063"/>
    <w:rsid w:val="002A11BA"/>
    <w:rsid w:val="002A21FA"/>
    <w:rsid w:val="002A2739"/>
    <w:rsid w:val="002A3C80"/>
    <w:rsid w:val="002A56AA"/>
    <w:rsid w:val="002A6C10"/>
    <w:rsid w:val="002A71A6"/>
    <w:rsid w:val="002A7369"/>
    <w:rsid w:val="002A7747"/>
    <w:rsid w:val="002B14D0"/>
    <w:rsid w:val="002B154E"/>
    <w:rsid w:val="002B1715"/>
    <w:rsid w:val="002B1A62"/>
    <w:rsid w:val="002B1DFE"/>
    <w:rsid w:val="002B40F4"/>
    <w:rsid w:val="002B69D4"/>
    <w:rsid w:val="002C1095"/>
    <w:rsid w:val="002C2911"/>
    <w:rsid w:val="002C3C47"/>
    <w:rsid w:val="002C4D01"/>
    <w:rsid w:val="002C4E2B"/>
    <w:rsid w:val="002C56E4"/>
    <w:rsid w:val="002C5762"/>
    <w:rsid w:val="002C5771"/>
    <w:rsid w:val="002C6462"/>
    <w:rsid w:val="002C7F94"/>
    <w:rsid w:val="002D0C8E"/>
    <w:rsid w:val="002D0E09"/>
    <w:rsid w:val="002D268F"/>
    <w:rsid w:val="002D2F28"/>
    <w:rsid w:val="002D3DAA"/>
    <w:rsid w:val="002D640C"/>
    <w:rsid w:val="002D6C65"/>
    <w:rsid w:val="002D7D18"/>
    <w:rsid w:val="002D7F41"/>
    <w:rsid w:val="002E014A"/>
    <w:rsid w:val="002E13DC"/>
    <w:rsid w:val="002E2255"/>
    <w:rsid w:val="002E22A8"/>
    <w:rsid w:val="002E3A64"/>
    <w:rsid w:val="002E4D04"/>
    <w:rsid w:val="002E5977"/>
    <w:rsid w:val="002E7085"/>
    <w:rsid w:val="002E71B8"/>
    <w:rsid w:val="002F2DBC"/>
    <w:rsid w:val="002F375B"/>
    <w:rsid w:val="002F5DD5"/>
    <w:rsid w:val="002F60B0"/>
    <w:rsid w:val="002F6208"/>
    <w:rsid w:val="0030043C"/>
    <w:rsid w:val="003046AB"/>
    <w:rsid w:val="0030555C"/>
    <w:rsid w:val="003055F7"/>
    <w:rsid w:val="00305DF6"/>
    <w:rsid w:val="00305FEC"/>
    <w:rsid w:val="0030621A"/>
    <w:rsid w:val="00307295"/>
    <w:rsid w:val="003106E6"/>
    <w:rsid w:val="003109A3"/>
    <w:rsid w:val="00313F50"/>
    <w:rsid w:val="00314299"/>
    <w:rsid w:val="00314EA7"/>
    <w:rsid w:val="003168C4"/>
    <w:rsid w:val="00317CDE"/>
    <w:rsid w:val="00320992"/>
    <w:rsid w:val="00320FF3"/>
    <w:rsid w:val="00321FB0"/>
    <w:rsid w:val="003235D8"/>
    <w:rsid w:val="00324E9E"/>
    <w:rsid w:val="0032571E"/>
    <w:rsid w:val="00326B3F"/>
    <w:rsid w:val="00326E72"/>
    <w:rsid w:val="003300C3"/>
    <w:rsid w:val="003301DF"/>
    <w:rsid w:val="003301FC"/>
    <w:rsid w:val="00330AE8"/>
    <w:rsid w:val="00331A3A"/>
    <w:rsid w:val="00331B59"/>
    <w:rsid w:val="003358EB"/>
    <w:rsid w:val="0033700C"/>
    <w:rsid w:val="00341294"/>
    <w:rsid w:val="00343822"/>
    <w:rsid w:val="00343B1A"/>
    <w:rsid w:val="003451B4"/>
    <w:rsid w:val="00346C2F"/>
    <w:rsid w:val="00350987"/>
    <w:rsid w:val="00351FCF"/>
    <w:rsid w:val="0035225B"/>
    <w:rsid w:val="00352E24"/>
    <w:rsid w:val="00352E77"/>
    <w:rsid w:val="0035324A"/>
    <w:rsid w:val="003554C3"/>
    <w:rsid w:val="00356F6E"/>
    <w:rsid w:val="00357917"/>
    <w:rsid w:val="00362515"/>
    <w:rsid w:val="00363481"/>
    <w:rsid w:val="003634E0"/>
    <w:rsid w:val="003667A3"/>
    <w:rsid w:val="00366987"/>
    <w:rsid w:val="00370424"/>
    <w:rsid w:val="00371711"/>
    <w:rsid w:val="0037223D"/>
    <w:rsid w:val="00372FF1"/>
    <w:rsid w:val="003730F1"/>
    <w:rsid w:val="00380D46"/>
    <w:rsid w:val="00381BAB"/>
    <w:rsid w:val="00383A79"/>
    <w:rsid w:val="003941D1"/>
    <w:rsid w:val="0039458D"/>
    <w:rsid w:val="00394724"/>
    <w:rsid w:val="003A044B"/>
    <w:rsid w:val="003A0F34"/>
    <w:rsid w:val="003A2FCB"/>
    <w:rsid w:val="003A4B5F"/>
    <w:rsid w:val="003A52E9"/>
    <w:rsid w:val="003A61B3"/>
    <w:rsid w:val="003A7A0D"/>
    <w:rsid w:val="003A7DF2"/>
    <w:rsid w:val="003B7C93"/>
    <w:rsid w:val="003C0DA9"/>
    <w:rsid w:val="003C2431"/>
    <w:rsid w:val="003C7593"/>
    <w:rsid w:val="003D0CD3"/>
    <w:rsid w:val="003D1088"/>
    <w:rsid w:val="003D4214"/>
    <w:rsid w:val="003D4252"/>
    <w:rsid w:val="003D569D"/>
    <w:rsid w:val="003D587B"/>
    <w:rsid w:val="003D5E10"/>
    <w:rsid w:val="003D6925"/>
    <w:rsid w:val="003D6F94"/>
    <w:rsid w:val="003D7535"/>
    <w:rsid w:val="003D77A2"/>
    <w:rsid w:val="003D7C03"/>
    <w:rsid w:val="003D7F06"/>
    <w:rsid w:val="003E0AAA"/>
    <w:rsid w:val="003E1DAB"/>
    <w:rsid w:val="003E3609"/>
    <w:rsid w:val="003E3C73"/>
    <w:rsid w:val="003E3D42"/>
    <w:rsid w:val="003E462D"/>
    <w:rsid w:val="003E4C0C"/>
    <w:rsid w:val="003E5C49"/>
    <w:rsid w:val="003E5DB0"/>
    <w:rsid w:val="003E65E4"/>
    <w:rsid w:val="003F0817"/>
    <w:rsid w:val="003F1795"/>
    <w:rsid w:val="003F1CAA"/>
    <w:rsid w:val="003F213F"/>
    <w:rsid w:val="003F2420"/>
    <w:rsid w:val="003F46C0"/>
    <w:rsid w:val="003F53A8"/>
    <w:rsid w:val="003F5E03"/>
    <w:rsid w:val="003F710E"/>
    <w:rsid w:val="003F7991"/>
    <w:rsid w:val="003F7BE8"/>
    <w:rsid w:val="004007F8"/>
    <w:rsid w:val="0040363B"/>
    <w:rsid w:val="00405F28"/>
    <w:rsid w:val="00406442"/>
    <w:rsid w:val="004101F8"/>
    <w:rsid w:val="00411A77"/>
    <w:rsid w:val="0041266A"/>
    <w:rsid w:val="00412FC2"/>
    <w:rsid w:val="00412FFD"/>
    <w:rsid w:val="00413873"/>
    <w:rsid w:val="00413EFB"/>
    <w:rsid w:val="00414A06"/>
    <w:rsid w:val="00415128"/>
    <w:rsid w:val="0041575C"/>
    <w:rsid w:val="00415797"/>
    <w:rsid w:val="004167CD"/>
    <w:rsid w:val="004169DB"/>
    <w:rsid w:val="0042337F"/>
    <w:rsid w:val="00423F3E"/>
    <w:rsid w:val="00424AF6"/>
    <w:rsid w:val="00425E7A"/>
    <w:rsid w:val="00427BA9"/>
    <w:rsid w:val="00430C4C"/>
    <w:rsid w:val="0043108E"/>
    <w:rsid w:val="004337C9"/>
    <w:rsid w:val="004348E3"/>
    <w:rsid w:val="00434ABE"/>
    <w:rsid w:val="004358FA"/>
    <w:rsid w:val="00435DD1"/>
    <w:rsid w:val="00435E57"/>
    <w:rsid w:val="00436FB0"/>
    <w:rsid w:val="00437168"/>
    <w:rsid w:val="0043722F"/>
    <w:rsid w:val="004373BE"/>
    <w:rsid w:val="00437B23"/>
    <w:rsid w:val="0044093F"/>
    <w:rsid w:val="00440A0A"/>
    <w:rsid w:val="004412F4"/>
    <w:rsid w:val="00443F33"/>
    <w:rsid w:val="0044402E"/>
    <w:rsid w:val="004447F6"/>
    <w:rsid w:val="00445A83"/>
    <w:rsid w:val="00445C95"/>
    <w:rsid w:val="004474A6"/>
    <w:rsid w:val="00447E74"/>
    <w:rsid w:val="00450AD3"/>
    <w:rsid w:val="00450E6B"/>
    <w:rsid w:val="0045220E"/>
    <w:rsid w:val="0045221B"/>
    <w:rsid w:val="0045279C"/>
    <w:rsid w:val="004532FD"/>
    <w:rsid w:val="004538EA"/>
    <w:rsid w:val="00454307"/>
    <w:rsid w:val="004543D4"/>
    <w:rsid w:val="00455D4A"/>
    <w:rsid w:val="00456519"/>
    <w:rsid w:val="00456719"/>
    <w:rsid w:val="00461F37"/>
    <w:rsid w:val="0046226F"/>
    <w:rsid w:val="00463D79"/>
    <w:rsid w:val="004641D1"/>
    <w:rsid w:val="00464B91"/>
    <w:rsid w:val="00465B4D"/>
    <w:rsid w:val="004661C5"/>
    <w:rsid w:val="0047011B"/>
    <w:rsid w:val="00471A4C"/>
    <w:rsid w:val="00472C96"/>
    <w:rsid w:val="00473C85"/>
    <w:rsid w:val="004756DC"/>
    <w:rsid w:val="004758A4"/>
    <w:rsid w:val="00475F3E"/>
    <w:rsid w:val="00476195"/>
    <w:rsid w:val="0048792E"/>
    <w:rsid w:val="00491685"/>
    <w:rsid w:val="00491834"/>
    <w:rsid w:val="00492236"/>
    <w:rsid w:val="00492B6C"/>
    <w:rsid w:val="004936A4"/>
    <w:rsid w:val="004939DF"/>
    <w:rsid w:val="0049648F"/>
    <w:rsid w:val="004978C8"/>
    <w:rsid w:val="00497A4E"/>
    <w:rsid w:val="004A00CF"/>
    <w:rsid w:val="004A10BD"/>
    <w:rsid w:val="004A2969"/>
    <w:rsid w:val="004A3694"/>
    <w:rsid w:val="004A389A"/>
    <w:rsid w:val="004A42FA"/>
    <w:rsid w:val="004A4987"/>
    <w:rsid w:val="004A4D6A"/>
    <w:rsid w:val="004A75E1"/>
    <w:rsid w:val="004B1606"/>
    <w:rsid w:val="004B21E3"/>
    <w:rsid w:val="004B2228"/>
    <w:rsid w:val="004B2F16"/>
    <w:rsid w:val="004B345F"/>
    <w:rsid w:val="004B3CBD"/>
    <w:rsid w:val="004B406E"/>
    <w:rsid w:val="004B4CF4"/>
    <w:rsid w:val="004B5A0E"/>
    <w:rsid w:val="004B6C85"/>
    <w:rsid w:val="004B7D52"/>
    <w:rsid w:val="004C1E86"/>
    <w:rsid w:val="004C2B93"/>
    <w:rsid w:val="004C4157"/>
    <w:rsid w:val="004C43BD"/>
    <w:rsid w:val="004C4F29"/>
    <w:rsid w:val="004C5D4C"/>
    <w:rsid w:val="004C6437"/>
    <w:rsid w:val="004C690F"/>
    <w:rsid w:val="004C6F5B"/>
    <w:rsid w:val="004C7808"/>
    <w:rsid w:val="004C781E"/>
    <w:rsid w:val="004C7C1F"/>
    <w:rsid w:val="004D1AB2"/>
    <w:rsid w:val="004D26E4"/>
    <w:rsid w:val="004D31F4"/>
    <w:rsid w:val="004D4E2F"/>
    <w:rsid w:val="004D5079"/>
    <w:rsid w:val="004D671B"/>
    <w:rsid w:val="004E1C7B"/>
    <w:rsid w:val="004E381C"/>
    <w:rsid w:val="004E3DEC"/>
    <w:rsid w:val="004E5818"/>
    <w:rsid w:val="004E6492"/>
    <w:rsid w:val="004F230B"/>
    <w:rsid w:val="004F29FA"/>
    <w:rsid w:val="004F2C67"/>
    <w:rsid w:val="004F4B37"/>
    <w:rsid w:val="004F5533"/>
    <w:rsid w:val="004F59A9"/>
    <w:rsid w:val="004F70E4"/>
    <w:rsid w:val="0050010F"/>
    <w:rsid w:val="005004BC"/>
    <w:rsid w:val="00500C2D"/>
    <w:rsid w:val="005015FE"/>
    <w:rsid w:val="00505141"/>
    <w:rsid w:val="00510473"/>
    <w:rsid w:val="0051080D"/>
    <w:rsid w:val="00510A6C"/>
    <w:rsid w:val="00511E81"/>
    <w:rsid w:val="005133BC"/>
    <w:rsid w:val="00513425"/>
    <w:rsid w:val="005136C2"/>
    <w:rsid w:val="005136C9"/>
    <w:rsid w:val="005139BB"/>
    <w:rsid w:val="005147EB"/>
    <w:rsid w:val="005147F7"/>
    <w:rsid w:val="005150FB"/>
    <w:rsid w:val="00515974"/>
    <w:rsid w:val="00517131"/>
    <w:rsid w:val="005174D8"/>
    <w:rsid w:val="0051751B"/>
    <w:rsid w:val="0051758E"/>
    <w:rsid w:val="00520B55"/>
    <w:rsid w:val="0052128E"/>
    <w:rsid w:val="0052254F"/>
    <w:rsid w:val="0052275F"/>
    <w:rsid w:val="00523431"/>
    <w:rsid w:val="005244A0"/>
    <w:rsid w:val="005244B1"/>
    <w:rsid w:val="00526518"/>
    <w:rsid w:val="00527CA5"/>
    <w:rsid w:val="00530518"/>
    <w:rsid w:val="00530AD7"/>
    <w:rsid w:val="00530FF3"/>
    <w:rsid w:val="00531A0C"/>
    <w:rsid w:val="0053218C"/>
    <w:rsid w:val="005323C6"/>
    <w:rsid w:val="00532838"/>
    <w:rsid w:val="00534190"/>
    <w:rsid w:val="00534665"/>
    <w:rsid w:val="0053521A"/>
    <w:rsid w:val="0053678C"/>
    <w:rsid w:val="00537885"/>
    <w:rsid w:val="00537C0D"/>
    <w:rsid w:val="005404C6"/>
    <w:rsid w:val="005417F7"/>
    <w:rsid w:val="005419A9"/>
    <w:rsid w:val="00542E35"/>
    <w:rsid w:val="00544F76"/>
    <w:rsid w:val="00551403"/>
    <w:rsid w:val="00551F8B"/>
    <w:rsid w:val="00552BE0"/>
    <w:rsid w:val="00555A7A"/>
    <w:rsid w:val="00555EC6"/>
    <w:rsid w:val="00556667"/>
    <w:rsid w:val="005567CB"/>
    <w:rsid w:val="00556901"/>
    <w:rsid w:val="00560ED7"/>
    <w:rsid w:val="005613D2"/>
    <w:rsid w:val="00562324"/>
    <w:rsid w:val="00564AEA"/>
    <w:rsid w:val="00571CEE"/>
    <w:rsid w:val="00572AB9"/>
    <w:rsid w:val="005737BB"/>
    <w:rsid w:val="005743F2"/>
    <w:rsid w:val="005744B5"/>
    <w:rsid w:val="005748C7"/>
    <w:rsid w:val="00575B8B"/>
    <w:rsid w:val="00577492"/>
    <w:rsid w:val="005774FD"/>
    <w:rsid w:val="00577A28"/>
    <w:rsid w:val="00580454"/>
    <w:rsid w:val="00580684"/>
    <w:rsid w:val="005819AB"/>
    <w:rsid w:val="00581C4C"/>
    <w:rsid w:val="00581C81"/>
    <w:rsid w:val="00582BAE"/>
    <w:rsid w:val="00585A04"/>
    <w:rsid w:val="00585DFB"/>
    <w:rsid w:val="00592C51"/>
    <w:rsid w:val="005A049B"/>
    <w:rsid w:val="005A0BDF"/>
    <w:rsid w:val="005A231D"/>
    <w:rsid w:val="005A321C"/>
    <w:rsid w:val="005B109D"/>
    <w:rsid w:val="005B2C44"/>
    <w:rsid w:val="005B458D"/>
    <w:rsid w:val="005B4E2A"/>
    <w:rsid w:val="005B4F35"/>
    <w:rsid w:val="005B5356"/>
    <w:rsid w:val="005B5FFE"/>
    <w:rsid w:val="005C0E17"/>
    <w:rsid w:val="005C13B9"/>
    <w:rsid w:val="005C1C38"/>
    <w:rsid w:val="005C1D8D"/>
    <w:rsid w:val="005C4DA3"/>
    <w:rsid w:val="005C55CA"/>
    <w:rsid w:val="005C7FD6"/>
    <w:rsid w:val="005D23D0"/>
    <w:rsid w:val="005D2934"/>
    <w:rsid w:val="005D691A"/>
    <w:rsid w:val="005D7814"/>
    <w:rsid w:val="005E086B"/>
    <w:rsid w:val="005E0F6A"/>
    <w:rsid w:val="005E1975"/>
    <w:rsid w:val="005E3153"/>
    <w:rsid w:val="005E3AD6"/>
    <w:rsid w:val="005F0880"/>
    <w:rsid w:val="005F1ACA"/>
    <w:rsid w:val="005F1FB0"/>
    <w:rsid w:val="005F2A15"/>
    <w:rsid w:val="005F2C54"/>
    <w:rsid w:val="005F38DC"/>
    <w:rsid w:val="005F4DB7"/>
    <w:rsid w:val="005F52B7"/>
    <w:rsid w:val="005F541F"/>
    <w:rsid w:val="005F56D4"/>
    <w:rsid w:val="005F7155"/>
    <w:rsid w:val="005F76B4"/>
    <w:rsid w:val="006050B4"/>
    <w:rsid w:val="00605ADF"/>
    <w:rsid w:val="00605F94"/>
    <w:rsid w:val="00606723"/>
    <w:rsid w:val="006067C5"/>
    <w:rsid w:val="00610F9E"/>
    <w:rsid w:val="00611FB3"/>
    <w:rsid w:val="00612F94"/>
    <w:rsid w:val="00614788"/>
    <w:rsid w:val="00614A08"/>
    <w:rsid w:val="006160F6"/>
    <w:rsid w:val="0061618A"/>
    <w:rsid w:val="00617306"/>
    <w:rsid w:val="00622941"/>
    <w:rsid w:val="0062337B"/>
    <w:rsid w:val="006237E8"/>
    <w:rsid w:val="00623F68"/>
    <w:rsid w:val="00624FB4"/>
    <w:rsid w:val="0062623B"/>
    <w:rsid w:val="00626D3C"/>
    <w:rsid w:val="006274E6"/>
    <w:rsid w:val="00632AE2"/>
    <w:rsid w:val="00632F40"/>
    <w:rsid w:val="006337F2"/>
    <w:rsid w:val="0063524B"/>
    <w:rsid w:val="006369D9"/>
    <w:rsid w:val="0063705F"/>
    <w:rsid w:val="00637B66"/>
    <w:rsid w:val="00640E03"/>
    <w:rsid w:val="0064154F"/>
    <w:rsid w:val="00641E9C"/>
    <w:rsid w:val="00645562"/>
    <w:rsid w:val="0064690E"/>
    <w:rsid w:val="00646CAD"/>
    <w:rsid w:val="00647C22"/>
    <w:rsid w:val="00650F62"/>
    <w:rsid w:val="00652BFE"/>
    <w:rsid w:val="006555DD"/>
    <w:rsid w:val="00655DDC"/>
    <w:rsid w:val="0066063D"/>
    <w:rsid w:val="00661740"/>
    <w:rsid w:val="00667DC8"/>
    <w:rsid w:val="006707E8"/>
    <w:rsid w:val="00671131"/>
    <w:rsid w:val="006717EA"/>
    <w:rsid w:val="00671CB9"/>
    <w:rsid w:val="00671D92"/>
    <w:rsid w:val="00671DD5"/>
    <w:rsid w:val="00673EF6"/>
    <w:rsid w:val="00675234"/>
    <w:rsid w:val="0067535C"/>
    <w:rsid w:val="00675C22"/>
    <w:rsid w:val="00680BBB"/>
    <w:rsid w:val="00680D95"/>
    <w:rsid w:val="006813FE"/>
    <w:rsid w:val="0068715B"/>
    <w:rsid w:val="006908E9"/>
    <w:rsid w:val="00690A08"/>
    <w:rsid w:val="00690D81"/>
    <w:rsid w:val="00693FF3"/>
    <w:rsid w:val="00694299"/>
    <w:rsid w:val="0069450B"/>
    <w:rsid w:val="00697E14"/>
    <w:rsid w:val="006A0731"/>
    <w:rsid w:val="006A2D25"/>
    <w:rsid w:val="006A3523"/>
    <w:rsid w:val="006A5289"/>
    <w:rsid w:val="006A5FF6"/>
    <w:rsid w:val="006A6467"/>
    <w:rsid w:val="006A6A81"/>
    <w:rsid w:val="006A73F6"/>
    <w:rsid w:val="006B1C88"/>
    <w:rsid w:val="006B24AF"/>
    <w:rsid w:val="006B269B"/>
    <w:rsid w:val="006B338E"/>
    <w:rsid w:val="006B3A4A"/>
    <w:rsid w:val="006B4095"/>
    <w:rsid w:val="006B679D"/>
    <w:rsid w:val="006B69E5"/>
    <w:rsid w:val="006B7F70"/>
    <w:rsid w:val="006C0099"/>
    <w:rsid w:val="006C03E1"/>
    <w:rsid w:val="006C11C7"/>
    <w:rsid w:val="006C3D02"/>
    <w:rsid w:val="006C4081"/>
    <w:rsid w:val="006C540B"/>
    <w:rsid w:val="006C579D"/>
    <w:rsid w:val="006C6229"/>
    <w:rsid w:val="006C73A8"/>
    <w:rsid w:val="006C764E"/>
    <w:rsid w:val="006D03A1"/>
    <w:rsid w:val="006D3DD5"/>
    <w:rsid w:val="006D3ECC"/>
    <w:rsid w:val="006E033E"/>
    <w:rsid w:val="006E067F"/>
    <w:rsid w:val="006E311D"/>
    <w:rsid w:val="006E3598"/>
    <w:rsid w:val="006E3791"/>
    <w:rsid w:val="006E4B63"/>
    <w:rsid w:val="006E589E"/>
    <w:rsid w:val="006E77A9"/>
    <w:rsid w:val="006E77DC"/>
    <w:rsid w:val="006F0994"/>
    <w:rsid w:val="006F61B9"/>
    <w:rsid w:val="006F655B"/>
    <w:rsid w:val="006F6F43"/>
    <w:rsid w:val="00700998"/>
    <w:rsid w:val="007011F3"/>
    <w:rsid w:val="0070226F"/>
    <w:rsid w:val="0070252D"/>
    <w:rsid w:val="0070378F"/>
    <w:rsid w:val="00706CF7"/>
    <w:rsid w:val="00710C1C"/>
    <w:rsid w:val="007116F4"/>
    <w:rsid w:val="00713129"/>
    <w:rsid w:val="00714840"/>
    <w:rsid w:val="00714979"/>
    <w:rsid w:val="007160AE"/>
    <w:rsid w:val="007164F2"/>
    <w:rsid w:val="00716DFE"/>
    <w:rsid w:val="0071795F"/>
    <w:rsid w:val="007206FF"/>
    <w:rsid w:val="00721CEB"/>
    <w:rsid w:val="007220B8"/>
    <w:rsid w:val="00722E32"/>
    <w:rsid w:val="00724129"/>
    <w:rsid w:val="00724FAB"/>
    <w:rsid w:val="00725941"/>
    <w:rsid w:val="00726923"/>
    <w:rsid w:val="007321AF"/>
    <w:rsid w:val="007330B3"/>
    <w:rsid w:val="007338EE"/>
    <w:rsid w:val="00735586"/>
    <w:rsid w:val="00740D7D"/>
    <w:rsid w:val="00741B1C"/>
    <w:rsid w:val="00742995"/>
    <w:rsid w:val="007459EF"/>
    <w:rsid w:val="007465F8"/>
    <w:rsid w:val="00747804"/>
    <w:rsid w:val="00753F5B"/>
    <w:rsid w:val="00754C1D"/>
    <w:rsid w:val="00756D51"/>
    <w:rsid w:val="00756D70"/>
    <w:rsid w:val="00762773"/>
    <w:rsid w:val="00763C5E"/>
    <w:rsid w:val="00763E08"/>
    <w:rsid w:val="00763ECC"/>
    <w:rsid w:val="00764713"/>
    <w:rsid w:val="0076531B"/>
    <w:rsid w:val="00766354"/>
    <w:rsid w:val="00766DF4"/>
    <w:rsid w:val="0077056F"/>
    <w:rsid w:val="007716D5"/>
    <w:rsid w:val="007726EA"/>
    <w:rsid w:val="00773590"/>
    <w:rsid w:val="0077484A"/>
    <w:rsid w:val="00774E52"/>
    <w:rsid w:val="00775B20"/>
    <w:rsid w:val="00776566"/>
    <w:rsid w:val="00777352"/>
    <w:rsid w:val="00782F5C"/>
    <w:rsid w:val="00782FCE"/>
    <w:rsid w:val="007831DF"/>
    <w:rsid w:val="007832E4"/>
    <w:rsid w:val="00783463"/>
    <w:rsid w:val="00783A57"/>
    <w:rsid w:val="00783F67"/>
    <w:rsid w:val="007842EA"/>
    <w:rsid w:val="00784781"/>
    <w:rsid w:val="00784CBA"/>
    <w:rsid w:val="00785124"/>
    <w:rsid w:val="007854E9"/>
    <w:rsid w:val="0078624B"/>
    <w:rsid w:val="00791E00"/>
    <w:rsid w:val="007931DE"/>
    <w:rsid w:val="0079646F"/>
    <w:rsid w:val="00796D70"/>
    <w:rsid w:val="00797CB2"/>
    <w:rsid w:val="007A35CC"/>
    <w:rsid w:val="007A3759"/>
    <w:rsid w:val="007A384E"/>
    <w:rsid w:val="007A48A5"/>
    <w:rsid w:val="007A4C49"/>
    <w:rsid w:val="007A7541"/>
    <w:rsid w:val="007B09AB"/>
    <w:rsid w:val="007B1C74"/>
    <w:rsid w:val="007B441C"/>
    <w:rsid w:val="007B4E5C"/>
    <w:rsid w:val="007B646B"/>
    <w:rsid w:val="007B76C2"/>
    <w:rsid w:val="007B77CB"/>
    <w:rsid w:val="007B7944"/>
    <w:rsid w:val="007C0AD9"/>
    <w:rsid w:val="007C0BE1"/>
    <w:rsid w:val="007C2F33"/>
    <w:rsid w:val="007C313A"/>
    <w:rsid w:val="007C33A3"/>
    <w:rsid w:val="007C3868"/>
    <w:rsid w:val="007C3BF5"/>
    <w:rsid w:val="007C5C98"/>
    <w:rsid w:val="007C5DCD"/>
    <w:rsid w:val="007D36DC"/>
    <w:rsid w:val="007D5409"/>
    <w:rsid w:val="007D6D32"/>
    <w:rsid w:val="007D7F8A"/>
    <w:rsid w:val="007E223C"/>
    <w:rsid w:val="007E5FAC"/>
    <w:rsid w:val="007E610A"/>
    <w:rsid w:val="007E6920"/>
    <w:rsid w:val="007E6C26"/>
    <w:rsid w:val="007E7365"/>
    <w:rsid w:val="007E78C5"/>
    <w:rsid w:val="007F1FF3"/>
    <w:rsid w:val="007F2121"/>
    <w:rsid w:val="007F4ACA"/>
    <w:rsid w:val="007F6A08"/>
    <w:rsid w:val="007F6DE2"/>
    <w:rsid w:val="0080095C"/>
    <w:rsid w:val="00801661"/>
    <w:rsid w:val="00802937"/>
    <w:rsid w:val="0080710F"/>
    <w:rsid w:val="008076A5"/>
    <w:rsid w:val="00811D72"/>
    <w:rsid w:val="008121FE"/>
    <w:rsid w:val="0081352A"/>
    <w:rsid w:val="00814124"/>
    <w:rsid w:val="0081464E"/>
    <w:rsid w:val="008148EA"/>
    <w:rsid w:val="008153FB"/>
    <w:rsid w:val="00815E5B"/>
    <w:rsid w:val="00815EEC"/>
    <w:rsid w:val="00816143"/>
    <w:rsid w:val="00816E91"/>
    <w:rsid w:val="00817139"/>
    <w:rsid w:val="008232AB"/>
    <w:rsid w:val="00826274"/>
    <w:rsid w:val="0082638F"/>
    <w:rsid w:val="008271DB"/>
    <w:rsid w:val="008275B4"/>
    <w:rsid w:val="008314D8"/>
    <w:rsid w:val="00831ABA"/>
    <w:rsid w:val="00836983"/>
    <w:rsid w:val="00836E40"/>
    <w:rsid w:val="008405F7"/>
    <w:rsid w:val="008424C3"/>
    <w:rsid w:val="00842843"/>
    <w:rsid w:val="00843976"/>
    <w:rsid w:val="00844913"/>
    <w:rsid w:val="0084503A"/>
    <w:rsid w:val="00845330"/>
    <w:rsid w:val="008461B7"/>
    <w:rsid w:val="0084764F"/>
    <w:rsid w:val="00850CED"/>
    <w:rsid w:val="00851427"/>
    <w:rsid w:val="008516AB"/>
    <w:rsid w:val="00851992"/>
    <w:rsid w:val="008527C8"/>
    <w:rsid w:val="00853A08"/>
    <w:rsid w:val="00853B73"/>
    <w:rsid w:val="0085442B"/>
    <w:rsid w:val="00854D94"/>
    <w:rsid w:val="00860865"/>
    <w:rsid w:val="00861429"/>
    <w:rsid w:val="008620FB"/>
    <w:rsid w:val="00862595"/>
    <w:rsid w:val="00862FE0"/>
    <w:rsid w:val="00863E75"/>
    <w:rsid w:val="00866C86"/>
    <w:rsid w:val="00866E1F"/>
    <w:rsid w:val="008672C1"/>
    <w:rsid w:val="00867EBC"/>
    <w:rsid w:val="00870B71"/>
    <w:rsid w:val="00870EB1"/>
    <w:rsid w:val="00871986"/>
    <w:rsid w:val="00871A56"/>
    <w:rsid w:val="00871E00"/>
    <w:rsid w:val="00873B33"/>
    <w:rsid w:val="00874838"/>
    <w:rsid w:val="00874A40"/>
    <w:rsid w:val="008756C5"/>
    <w:rsid w:val="0088094E"/>
    <w:rsid w:val="008818A8"/>
    <w:rsid w:val="0088191F"/>
    <w:rsid w:val="00882FC0"/>
    <w:rsid w:val="008845B7"/>
    <w:rsid w:val="00886F27"/>
    <w:rsid w:val="008906C0"/>
    <w:rsid w:val="0089077B"/>
    <w:rsid w:val="00892A9C"/>
    <w:rsid w:val="00893D50"/>
    <w:rsid w:val="0089581E"/>
    <w:rsid w:val="00896990"/>
    <w:rsid w:val="00896B90"/>
    <w:rsid w:val="0089742F"/>
    <w:rsid w:val="00897678"/>
    <w:rsid w:val="008A0084"/>
    <w:rsid w:val="008A052B"/>
    <w:rsid w:val="008A0847"/>
    <w:rsid w:val="008A170E"/>
    <w:rsid w:val="008A1949"/>
    <w:rsid w:val="008A2818"/>
    <w:rsid w:val="008A3011"/>
    <w:rsid w:val="008A4E95"/>
    <w:rsid w:val="008A5D56"/>
    <w:rsid w:val="008A6C5E"/>
    <w:rsid w:val="008A7560"/>
    <w:rsid w:val="008B0A08"/>
    <w:rsid w:val="008B1926"/>
    <w:rsid w:val="008B2495"/>
    <w:rsid w:val="008B4551"/>
    <w:rsid w:val="008B4E36"/>
    <w:rsid w:val="008B6353"/>
    <w:rsid w:val="008C08F0"/>
    <w:rsid w:val="008C2818"/>
    <w:rsid w:val="008C34F4"/>
    <w:rsid w:val="008C38B5"/>
    <w:rsid w:val="008C3B36"/>
    <w:rsid w:val="008C5CFC"/>
    <w:rsid w:val="008C5DF4"/>
    <w:rsid w:val="008C711F"/>
    <w:rsid w:val="008C74C2"/>
    <w:rsid w:val="008C74E1"/>
    <w:rsid w:val="008D05CD"/>
    <w:rsid w:val="008D0E85"/>
    <w:rsid w:val="008D130C"/>
    <w:rsid w:val="008D14AE"/>
    <w:rsid w:val="008D19DB"/>
    <w:rsid w:val="008D2548"/>
    <w:rsid w:val="008D2B40"/>
    <w:rsid w:val="008D4040"/>
    <w:rsid w:val="008D7AFD"/>
    <w:rsid w:val="008D7D49"/>
    <w:rsid w:val="008E0444"/>
    <w:rsid w:val="008E144F"/>
    <w:rsid w:val="008E311D"/>
    <w:rsid w:val="008E36F0"/>
    <w:rsid w:val="008E41AA"/>
    <w:rsid w:val="008E5BA3"/>
    <w:rsid w:val="008E6915"/>
    <w:rsid w:val="008F1130"/>
    <w:rsid w:val="008F2326"/>
    <w:rsid w:val="008F2E5B"/>
    <w:rsid w:val="008F535B"/>
    <w:rsid w:val="008F67A6"/>
    <w:rsid w:val="008F7704"/>
    <w:rsid w:val="0090010B"/>
    <w:rsid w:val="0090046F"/>
    <w:rsid w:val="009029AE"/>
    <w:rsid w:val="009033BB"/>
    <w:rsid w:val="009037D3"/>
    <w:rsid w:val="00903A14"/>
    <w:rsid w:val="0090606B"/>
    <w:rsid w:val="00906E29"/>
    <w:rsid w:val="00911A95"/>
    <w:rsid w:val="00912F02"/>
    <w:rsid w:val="009146B5"/>
    <w:rsid w:val="00914D98"/>
    <w:rsid w:val="00915FCD"/>
    <w:rsid w:val="009161A9"/>
    <w:rsid w:val="009173AE"/>
    <w:rsid w:val="00917E38"/>
    <w:rsid w:val="00920D1B"/>
    <w:rsid w:val="00922D63"/>
    <w:rsid w:val="00923A73"/>
    <w:rsid w:val="00924D92"/>
    <w:rsid w:val="00927723"/>
    <w:rsid w:val="00930685"/>
    <w:rsid w:val="009317FC"/>
    <w:rsid w:val="00931FEC"/>
    <w:rsid w:val="00932763"/>
    <w:rsid w:val="00933219"/>
    <w:rsid w:val="0093435E"/>
    <w:rsid w:val="009348F9"/>
    <w:rsid w:val="00935B31"/>
    <w:rsid w:val="00936762"/>
    <w:rsid w:val="00940A18"/>
    <w:rsid w:val="00941247"/>
    <w:rsid w:val="009413BD"/>
    <w:rsid w:val="00941514"/>
    <w:rsid w:val="00942974"/>
    <w:rsid w:val="00942A50"/>
    <w:rsid w:val="009432F4"/>
    <w:rsid w:val="009441A9"/>
    <w:rsid w:val="00945F3D"/>
    <w:rsid w:val="00946F30"/>
    <w:rsid w:val="00947DBD"/>
    <w:rsid w:val="00950EF1"/>
    <w:rsid w:val="00953591"/>
    <w:rsid w:val="009552BC"/>
    <w:rsid w:val="00957581"/>
    <w:rsid w:val="00957F19"/>
    <w:rsid w:val="00960167"/>
    <w:rsid w:val="00960CC8"/>
    <w:rsid w:val="0096161E"/>
    <w:rsid w:val="00962AC8"/>
    <w:rsid w:val="00962EC0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66A9"/>
    <w:rsid w:val="00977846"/>
    <w:rsid w:val="00977E1D"/>
    <w:rsid w:val="00980078"/>
    <w:rsid w:val="00980CC5"/>
    <w:rsid w:val="00980E11"/>
    <w:rsid w:val="009810E5"/>
    <w:rsid w:val="00981DB5"/>
    <w:rsid w:val="00982C5E"/>
    <w:rsid w:val="009833BA"/>
    <w:rsid w:val="00986B11"/>
    <w:rsid w:val="00986F3F"/>
    <w:rsid w:val="00990449"/>
    <w:rsid w:val="00990A21"/>
    <w:rsid w:val="00992493"/>
    <w:rsid w:val="00992B16"/>
    <w:rsid w:val="0099349B"/>
    <w:rsid w:val="00993E39"/>
    <w:rsid w:val="00993FFA"/>
    <w:rsid w:val="00995723"/>
    <w:rsid w:val="00996EE3"/>
    <w:rsid w:val="009A20EE"/>
    <w:rsid w:val="009A2135"/>
    <w:rsid w:val="009A31C5"/>
    <w:rsid w:val="009A528E"/>
    <w:rsid w:val="009A546F"/>
    <w:rsid w:val="009A5D48"/>
    <w:rsid w:val="009A68D5"/>
    <w:rsid w:val="009A7ABA"/>
    <w:rsid w:val="009A7B39"/>
    <w:rsid w:val="009B3CF8"/>
    <w:rsid w:val="009B6E61"/>
    <w:rsid w:val="009B6FCB"/>
    <w:rsid w:val="009B74CE"/>
    <w:rsid w:val="009C1D2E"/>
    <w:rsid w:val="009C2BB6"/>
    <w:rsid w:val="009C4DB4"/>
    <w:rsid w:val="009C5D50"/>
    <w:rsid w:val="009C6269"/>
    <w:rsid w:val="009C632C"/>
    <w:rsid w:val="009C65E5"/>
    <w:rsid w:val="009C6AD4"/>
    <w:rsid w:val="009C6E0C"/>
    <w:rsid w:val="009C7B49"/>
    <w:rsid w:val="009D06E5"/>
    <w:rsid w:val="009D0A3C"/>
    <w:rsid w:val="009D14C1"/>
    <w:rsid w:val="009D3CFE"/>
    <w:rsid w:val="009D4ACA"/>
    <w:rsid w:val="009D5421"/>
    <w:rsid w:val="009D562A"/>
    <w:rsid w:val="009D63FE"/>
    <w:rsid w:val="009D71A1"/>
    <w:rsid w:val="009E33FE"/>
    <w:rsid w:val="009E43F9"/>
    <w:rsid w:val="009E499B"/>
    <w:rsid w:val="009E61F8"/>
    <w:rsid w:val="009E7355"/>
    <w:rsid w:val="009E73C8"/>
    <w:rsid w:val="009E7569"/>
    <w:rsid w:val="009F03DF"/>
    <w:rsid w:val="009F0B45"/>
    <w:rsid w:val="009F0FD8"/>
    <w:rsid w:val="009F1E02"/>
    <w:rsid w:val="009F2CEF"/>
    <w:rsid w:val="009F3CD5"/>
    <w:rsid w:val="009F56C9"/>
    <w:rsid w:val="009F7337"/>
    <w:rsid w:val="00A00FF8"/>
    <w:rsid w:val="00A0144D"/>
    <w:rsid w:val="00A04F4A"/>
    <w:rsid w:val="00A053FC"/>
    <w:rsid w:val="00A066A5"/>
    <w:rsid w:val="00A06FBF"/>
    <w:rsid w:val="00A119BC"/>
    <w:rsid w:val="00A123C1"/>
    <w:rsid w:val="00A12C60"/>
    <w:rsid w:val="00A13518"/>
    <w:rsid w:val="00A16969"/>
    <w:rsid w:val="00A16C89"/>
    <w:rsid w:val="00A20913"/>
    <w:rsid w:val="00A21200"/>
    <w:rsid w:val="00A221A5"/>
    <w:rsid w:val="00A23CBA"/>
    <w:rsid w:val="00A24A31"/>
    <w:rsid w:val="00A252E5"/>
    <w:rsid w:val="00A30258"/>
    <w:rsid w:val="00A3241A"/>
    <w:rsid w:val="00A329F0"/>
    <w:rsid w:val="00A32A5D"/>
    <w:rsid w:val="00A32B25"/>
    <w:rsid w:val="00A330B9"/>
    <w:rsid w:val="00A34D77"/>
    <w:rsid w:val="00A34DB2"/>
    <w:rsid w:val="00A3547E"/>
    <w:rsid w:val="00A36158"/>
    <w:rsid w:val="00A36828"/>
    <w:rsid w:val="00A36FEC"/>
    <w:rsid w:val="00A374BC"/>
    <w:rsid w:val="00A400CB"/>
    <w:rsid w:val="00A404F0"/>
    <w:rsid w:val="00A406C6"/>
    <w:rsid w:val="00A40A30"/>
    <w:rsid w:val="00A41254"/>
    <w:rsid w:val="00A412AF"/>
    <w:rsid w:val="00A41919"/>
    <w:rsid w:val="00A4227E"/>
    <w:rsid w:val="00A427D6"/>
    <w:rsid w:val="00A4417E"/>
    <w:rsid w:val="00A444A5"/>
    <w:rsid w:val="00A44EE1"/>
    <w:rsid w:val="00A46575"/>
    <w:rsid w:val="00A467F3"/>
    <w:rsid w:val="00A479A5"/>
    <w:rsid w:val="00A5129C"/>
    <w:rsid w:val="00A51B7F"/>
    <w:rsid w:val="00A5241D"/>
    <w:rsid w:val="00A53108"/>
    <w:rsid w:val="00A56088"/>
    <w:rsid w:val="00A565F9"/>
    <w:rsid w:val="00A56A7F"/>
    <w:rsid w:val="00A57FF6"/>
    <w:rsid w:val="00A60CAD"/>
    <w:rsid w:val="00A61028"/>
    <w:rsid w:val="00A61455"/>
    <w:rsid w:val="00A61ABB"/>
    <w:rsid w:val="00A64385"/>
    <w:rsid w:val="00A6467B"/>
    <w:rsid w:val="00A663EE"/>
    <w:rsid w:val="00A6798C"/>
    <w:rsid w:val="00A71430"/>
    <w:rsid w:val="00A7192E"/>
    <w:rsid w:val="00A72744"/>
    <w:rsid w:val="00A73852"/>
    <w:rsid w:val="00A73EFD"/>
    <w:rsid w:val="00A7593B"/>
    <w:rsid w:val="00A76CBF"/>
    <w:rsid w:val="00A8166F"/>
    <w:rsid w:val="00A819AC"/>
    <w:rsid w:val="00A81CA2"/>
    <w:rsid w:val="00A82CD3"/>
    <w:rsid w:val="00A8301C"/>
    <w:rsid w:val="00A84191"/>
    <w:rsid w:val="00A85AAE"/>
    <w:rsid w:val="00A86234"/>
    <w:rsid w:val="00A87B00"/>
    <w:rsid w:val="00A90769"/>
    <w:rsid w:val="00A90E4E"/>
    <w:rsid w:val="00A91195"/>
    <w:rsid w:val="00A92901"/>
    <w:rsid w:val="00A92A56"/>
    <w:rsid w:val="00A942D0"/>
    <w:rsid w:val="00A943FB"/>
    <w:rsid w:val="00A97050"/>
    <w:rsid w:val="00AA0397"/>
    <w:rsid w:val="00AA09E0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5ED"/>
    <w:rsid w:val="00AB572F"/>
    <w:rsid w:val="00AB75FE"/>
    <w:rsid w:val="00AC05F1"/>
    <w:rsid w:val="00AC2E6F"/>
    <w:rsid w:val="00AC3406"/>
    <w:rsid w:val="00AC4960"/>
    <w:rsid w:val="00AD49CF"/>
    <w:rsid w:val="00AD5049"/>
    <w:rsid w:val="00AD55DD"/>
    <w:rsid w:val="00AD5A07"/>
    <w:rsid w:val="00AD7497"/>
    <w:rsid w:val="00AE03DE"/>
    <w:rsid w:val="00AE05F1"/>
    <w:rsid w:val="00AE0B54"/>
    <w:rsid w:val="00AE1CF0"/>
    <w:rsid w:val="00AE2251"/>
    <w:rsid w:val="00AE2C9A"/>
    <w:rsid w:val="00AE2D19"/>
    <w:rsid w:val="00AE3E34"/>
    <w:rsid w:val="00AE424F"/>
    <w:rsid w:val="00AE4FFF"/>
    <w:rsid w:val="00AE5817"/>
    <w:rsid w:val="00AE5BA1"/>
    <w:rsid w:val="00AE5FC6"/>
    <w:rsid w:val="00AE6491"/>
    <w:rsid w:val="00AE69BF"/>
    <w:rsid w:val="00AE7308"/>
    <w:rsid w:val="00AE7FA6"/>
    <w:rsid w:val="00AF2340"/>
    <w:rsid w:val="00AF3D27"/>
    <w:rsid w:val="00AF4324"/>
    <w:rsid w:val="00AF59E0"/>
    <w:rsid w:val="00AF5D3E"/>
    <w:rsid w:val="00AF7721"/>
    <w:rsid w:val="00AF7DC5"/>
    <w:rsid w:val="00B02406"/>
    <w:rsid w:val="00B026AB"/>
    <w:rsid w:val="00B028E4"/>
    <w:rsid w:val="00B02AFC"/>
    <w:rsid w:val="00B02E63"/>
    <w:rsid w:val="00B03F62"/>
    <w:rsid w:val="00B10096"/>
    <w:rsid w:val="00B130BC"/>
    <w:rsid w:val="00B1578D"/>
    <w:rsid w:val="00B16F6D"/>
    <w:rsid w:val="00B173AF"/>
    <w:rsid w:val="00B17948"/>
    <w:rsid w:val="00B22DE3"/>
    <w:rsid w:val="00B2554E"/>
    <w:rsid w:val="00B267C1"/>
    <w:rsid w:val="00B27E7A"/>
    <w:rsid w:val="00B30296"/>
    <w:rsid w:val="00B30F3A"/>
    <w:rsid w:val="00B32945"/>
    <w:rsid w:val="00B3317D"/>
    <w:rsid w:val="00B3560A"/>
    <w:rsid w:val="00B36099"/>
    <w:rsid w:val="00B37422"/>
    <w:rsid w:val="00B37534"/>
    <w:rsid w:val="00B37E2D"/>
    <w:rsid w:val="00B402A6"/>
    <w:rsid w:val="00B40A31"/>
    <w:rsid w:val="00B43E28"/>
    <w:rsid w:val="00B443F9"/>
    <w:rsid w:val="00B4782E"/>
    <w:rsid w:val="00B60B59"/>
    <w:rsid w:val="00B6136F"/>
    <w:rsid w:val="00B64DF3"/>
    <w:rsid w:val="00B66AAA"/>
    <w:rsid w:val="00B67F3E"/>
    <w:rsid w:val="00B72D4D"/>
    <w:rsid w:val="00B76D6C"/>
    <w:rsid w:val="00B76E28"/>
    <w:rsid w:val="00B7704F"/>
    <w:rsid w:val="00B77491"/>
    <w:rsid w:val="00B80215"/>
    <w:rsid w:val="00B80580"/>
    <w:rsid w:val="00B805D6"/>
    <w:rsid w:val="00B80786"/>
    <w:rsid w:val="00B814A9"/>
    <w:rsid w:val="00B81BF5"/>
    <w:rsid w:val="00B84FEE"/>
    <w:rsid w:val="00B86DBE"/>
    <w:rsid w:val="00B87443"/>
    <w:rsid w:val="00B90091"/>
    <w:rsid w:val="00B90FC9"/>
    <w:rsid w:val="00B937EF"/>
    <w:rsid w:val="00B93A68"/>
    <w:rsid w:val="00B94D0B"/>
    <w:rsid w:val="00B95F46"/>
    <w:rsid w:val="00B9743E"/>
    <w:rsid w:val="00BA11F6"/>
    <w:rsid w:val="00BA2605"/>
    <w:rsid w:val="00BA270F"/>
    <w:rsid w:val="00BA2FDB"/>
    <w:rsid w:val="00BA4C07"/>
    <w:rsid w:val="00BA60F5"/>
    <w:rsid w:val="00BA7378"/>
    <w:rsid w:val="00BB0260"/>
    <w:rsid w:val="00BB0E08"/>
    <w:rsid w:val="00BB10B3"/>
    <w:rsid w:val="00BB2A31"/>
    <w:rsid w:val="00BB363C"/>
    <w:rsid w:val="00BB38B8"/>
    <w:rsid w:val="00BB3B99"/>
    <w:rsid w:val="00BB4250"/>
    <w:rsid w:val="00BB4D8A"/>
    <w:rsid w:val="00BB67F4"/>
    <w:rsid w:val="00BB6C2D"/>
    <w:rsid w:val="00BC0533"/>
    <w:rsid w:val="00BC2B03"/>
    <w:rsid w:val="00BC477B"/>
    <w:rsid w:val="00BC5A1C"/>
    <w:rsid w:val="00BC6CA8"/>
    <w:rsid w:val="00BC6F2D"/>
    <w:rsid w:val="00BC756C"/>
    <w:rsid w:val="00BD1F3D"/>
    <w:rsid w:val="00BD20D4"/>
    <w:rsid w:val="00BD2770"/>
    <w:rsid w:val="00BD5298"/>
    <w:rsid w:val="00BD5EC3"/>
    <w:rsid w:val="00BD6407"/>
    <w:rsid w:val="00BE015F"/>
    <w:rsid w:val="00BE0F39"/>
    <w:rsid w:val="00BE10F4"/>
    <w:rsid w:val="00BE13D1"/>
    <w:rsid w:val="00BE17FC"/>
    <w:rsid w:val="00BE40CB"/>
    <w:rsid w:val="00BE43AF"/>
    <w:rsid w:val="00BE4C71"/>
    <w:rsid w:val="00BE534E"/>
    <w:rsid w:val="00BE6C20"/>
    <w:rsid w:val="00BE7550"/>
    <w:rsid w:val="00BF07BF"/>
    <w:rsid w:val="00BF09FC"/>
    <w:rsid w:val="00BF0E75"/>
    <w:rsid w:val="00BF3D8C"/>
    <w:rsid w:val="00BF4053"/>
    <w:rsid w:val="00BF6A78"/>
    <w:rsid w:val="00C012EB"/>
    <w:rsid w:val="00C043FA"/>
    <w:rsid w:val="00C04E40"/>
    <w:rsid w:val="00C05642"/>
    <w:rsid w:val="00C06DEE"/>
    <w:rsid w:val="00C0717B"/>
    <w:rsid w:val="00C073AA"/>
    <w:rsid w:val="00C07655"/>
    <w:rsid w:val="00C07FC5"/>
    <w:rsid w:val="00C100C2"/>
    <w:rsid w:val="00C10BD4"/>
    <w:rsid w:val="00C10DA2"/>
    <w:rsid w:val="00C11DC5"/>
    <w:rsid w:val="00C12644"/>
    <w:rsid w:val="00C20DBB"/>
    <w:rsid w:val="00C248EE"/>
    <w:rsid w:val="00C24B9B"/>
    <w:rsid w:val="00C25F13"/>
    <w:rsid w:val="00C2785B"/>
    <w:rsid w:val="00C30B3C"/>
    <w:rsid w:val="00C33254"/>
    <w:rsid w:val="00C3473F"/>
    <w:rsid w:val="00C34A7C"/>
    <w:rsid w:val="00C35A66"/>
    <w:rsid w:val="00C41371"/>
    <w:rsid w:val="00C41BE5"/>
    <w:rsid w:val="00C41FD1"/>
    <w:rsid w:val="00C42C28"/>
    <w:rsid w:val="00C43BE4"/>
    <w:rsid w:val="00C45A31"/>
    <w:rsid w:val="00C466DF"/>
    <w:rsid w:val="00C51CFA"/>
    <w:rsid w:val="00C520F5"/>
    <w:rsid w:val="00C52B0A"/>
    <w:rsid w:val="00C57C5B"/>
    <w:rsid w:val="00C62A3F"/>
    <w:rsid w:val="00C62D9F"/>
    <w:rsid w:val="00C63992"/>
    <w:rsid w:val="00C63F77"/>
    <w:rsid w:val="00C662A3"/>
    <w:rsid w:val="00C679CD"/>
    <w:rsid w:val="00C67A68"/>
    <w:rsid w:val="00C70DAC"/>
    <w:rsid w:val="00C72086"/>
    <w:rsid w:val="00C729B0"/>
    <w:rsid w:val="00C7409A"/>
    <w:rsid w:val="00C748CA"/>
    <w:rsid w:val="00C74F74"/>
    <w:rsid w:val="00C7764F"/>
    <w:rsid w:val="00C81870"/>
    <w:rsid w:val="00C85C92"/>
    <w:rsid w:val="00C90759"/>
    <w:rsid w:val="00C941CD"/>
    <w:rsid w:val="00C9533C"/>
    <w:rsid w:val="00C96055"/>
    <w:rsid w:val="00C971CE"/>
    <w:rsid w:val="00CA05C4"/>
    <w:rsid w:val="00CA1269"/>
    <w:rsid w:val="00CA3F12"/>
    <w:rsid w:val="00CA5DEE"/>
    <w:rsid w:val="00CA695E"/>
    <w:rsid w:val="00CA6D4A"/>
    <w:rsid w:val="00CA7426"/>
    <w:rsid w:val="00CA7953"/>
    <w:rsid w:val="00CA7D75"/>
    <w:rsid w:val="00CB0F4C"/>
    <w:rsid w:val="00CB1265"/>
    <w:rsid w:val="00CB20E7"/>
    <w:rsid w:val="00CB294A"/>
    <w:rsid w:val="00CB31A0"/>
    <w:rsid w:val="00CB337D"/>
    <w:rsid w:val="00CB33F7"/>
    <w:rsid w:val="00CB43E8"/>
    <w:rsid w:val="00CB4E74"/>
    <w:rsid w:val="00CB6BF0"/>
    <w:rsid w:val="00CB75BC"/>
    <w:rsid w:val="00CB782F"/>
    <w:rsid w:val="00CC052B"/>
    <w:rsid w:val="00CC0EAA"/>
    <w:rsid w:val="00CC1768"/>
    <w:rsid w:val="00CC21C1"/>
    <w:rsid w:val="00CC2C2F"/>
    <w:rsid w:val="00CC3D21"/>
    <w:rsid w:val="00CC4D2E"/>
    <w:rsid w:val="00CC4E36"/>
    <w:rsid w:val="00CC51AE"/>
    <w:rsid w:val="00CC5D00"/>
    <w:rsid w:val="00CC5ED8"/>
    <w:rsid w:val="00CC6B79"/>
    <w:rsid w:val="00CC6E28"/>
    <w:rsid w:val="00CC78D6"/>
    <w:rsid w:val="00CD11EE"/>
    <w:rsid w:val="00CD1DDD"/>
    <w:rsid w:val="00CD2731"/>
    <w:rsid w:val="00CD2972"/>
    <w:rsid w:val="00CD2BBC"/>
    <w:rsid w:val="00CD3519"/>
    <w:rsid w:val="00CD41E0"/>
    <w:rsid w:val="00CD4EAE"/>
    <w:rsid w:val="00CD5AA4"/>
    <w:rsid w:val="00CD6059"/>
    <w:rsid w:val="00CD652B"/>
    <w:rsid w:val="00CE0C80"/>
    <w:rsid w:val="00CE17AF"/>
    <w:rsid w:val="00CE1B68"/>
    <w:rsid w:val="00CE1C78"/>
    <w:rsid w:val="00CE28E6"/>
    <w:rsid w:val="00CE2E4E"/>
    <w:rsid w:val="00CE34F5"/>
    <w:rsid w:val="00CE3F85"/>
    <w:rsid w:val="00CE5545"/>
    <w:rsid w:val="00CE6E1E"/>
    <w:rsid w:val="00CE7ADC"/>
    <w:rsid w:val="00CE7FC3"/>
    <w:rsid w:val="00CF15D8"/>
    <w:rsid w:val="00CF283E"/>
    <w:rsid w:val="00CF2A16"/>
    <w:rsid w:val="00CF3D2F"/>
    <w:rsid w:val="00CF41E4"/>
    <w:rsid w:val="00CF4471"/>
    <w:rsid w:val="00CF7543"/>
    <w:rsid w:val="00D00E6C"/>
    <w:rsid w:val="00D03FFF"/>
    <w:rsid w:val="00D04D5A"/>
    <w:rsid w:val="00D04F5B"/>
    <w:rsid w:val="00D05ACA"/>
    <w:rsid w:val="00D05B81"/>
    <w:rsid w:val="00D06016"/>
    <w:rsid w:val="00D14080"/>
    <w:rsid w:val="00D140F6"/>
    <w:rsid w:val="00D1471E"/>
    <w:rsid w:val="00D15057"/>
    <w:rsid w:val="00D15278"/>
    <w:rsid w:val="00D16BED"/>
    <w:rsid w:val="00D17A29"/>
    <w:rsid w:val="00D17E9B"/>
    <w:rsid w:val="00D21C17"/>
    <w:rsid w:val="00D22AAA"/>
    <w:rsid w:val="00D267A3"/>
    <w:rsid w:val="00D26B51"/>
    <w:rsid w:val="00D27CA0"/>
    <w:rsid w:val="00D30585"/>
    <w:rsid w:val="00D324D7"/>
    <w:rsid w:val="00D35B2C"/>
    <w:rsid w:val="00D36C72"/>
    <w:rsid w:val="00D37419"/>
    <w:rsid w:val="00D41A80"/>
    <w:rsid w:val="00D4388B"/>
    <w:rsid w:val="00D43F03"/>
    <w:rsid w:val="00D441D5"/>
    <w:rsid w:val="00D44E08"/>
    <w:rsid w:val="00D4716A"/>
    <w:rsid w:val="00D502B4"/>
    <w:rsid w:val="00D5360B"/>
    <w:rsid w:val="00D53A8B"/>
    <w:rsid w:val="00D53D6C"/>
    <w:rsid w:val="00D55B7C"/>
    <w:rsid w:val="00D55D41"/>
    <w:rsid w:val="00D56378"/>
    <w:rsid w:val="00D56C6A"/>
    <w:rsid w:val="00D57858"/>
    <w:rsid w:val="00D612BB"/>
    <w:rsid w:val="00D650A2"/>
    <w:rsid w:val="00D67150"/>
    <w:rsid w:val="00D716FE"/>
    <w:rsid w:val="00D71CFD"/>
    <w:rsid w:val="00D72E9C"/>
    <w:rsid w:val="00D745EA"/>
    <w:rsid w:val="00D75611"/>
    <w:rsid w:val="00D75C63"/>
    <w:rsid w:val="00D80221"/>
    <w:rsid w:val="00D8025F"/>
    <w:rsid w:val="00D80A72"/>
    <w:rsid w:val="00D84CBA"/>
    <w:rsid w:val="00D85AC7"/>
    <w:rsid w:val="00D86CA4"/>
    <w:rsid w:val="00D878F1"/>
    <w:rsid w:val="00D90776"/>
    <w:rsid w:val="00D91693"/>
    <w:rsid w:val="00D9282C"/>
    <w:rsid w:val="00D92C8F"/>
    <w:rsid w:val="00D962E2"/>
    <w:rsid w:val="00D97D8B"/>
    <w:rsid w:val="00DA1682"/>
    <w:rsid w:val="00DA1BC7"/>
    <w:rsid w:val="00DA24D0"/>
    <w:rsid w:val="00DA282A"/>
    <w:rsid w:val="00DA2A5E"/>
    <w:rsid w:val="00DA6717"/>
    <w:rsid w:val="00DB05EB"/>
    <w:rsid w:val="00DB1476"/>
    <w:rsid w:val="00DB2951"/>
    <w:rsid w:val="00DB44B4"/>
    <w:rsid w:val="00DB4C1E"/>
    <w:rsid w:val="00DB4E6D"/>
    <w:rsid w:val="00DB54C3"/>
    <w:rsid w:val="00DC1B80"/>
    <w:rsid w:val="00DC3342"/>
    <w:rsid w:val="00DC43A3"/>
    <w:rsid w:val="00DC57E5"/>
    <w:rsid w:val="00DD0210"/>
    <w:rsid w:val="00DD02D3"/>
    <w:rsid w:val="00DD0AC2"/>
    <w:rsid w:val="00DD140F"/>
    <w:rsid w:val="00DD16F0"/>
    <w:rsid w:val="00DD28B2"/>
    <w:rsid w:val="00DD3FD0"/>
    <w:rsid w:val="00DD420F"/>
    <w:rsid w:val="00DD422C"/>
    <w:rsid w:val="00DD43B8"/>
    <w:rsid w:val="00DD448A"/>
    <w:rsid w:val="00DD44D2"/>
    <w:rsid w:val="00DD5E78"/>
    <w:rsid w:val="00DE0194"/>
    <w:rsid w:val="00DE07BC"/>
    <w:rsid w:val="00DE19D4"/>
    <w:rsid w:val="00DE2EF0"/>
    <w:rsid w:val="00DE3D89"/>
    <w:rsid w:val="00DE58AF"/>
    <w:rsid w:val="00DE5C29"/>
    <w:rsid w:val="00DE6D61"/>
    <w:rsid w:val="00DF2C1E"/>
    <w:rsid w:val="00DF4849"/>
    <w:rsid w:val="00DF4D04"/>
    <w:rsid w:val="00DF563B"/>
    <w:rsid w:val="00E006B2"/>
    <w:rsid w:val="00E00B19"/>
    <w:rsid w:val="00E01AF0"/>
    <w:rsid w:val="00E0328B"/>
    <w:rsid w:val="00E0454F"/>
    <w:rsid w:val="00E04859"/>
    <w:rsid w:val="00E07D2D"/>
    <w:rsid w:val="00E10B0E"/>
    <w:rsid w:val="00E118B6"/>
    <w:rsid w:val="00E11978"/>
    <w:rsid w:val="00E11EED"/>
    <w:rsid w:val="00E121E3"/>
    <w:rsid w:val="00E12745"/>
    <w:rsid w:val="00E12D0A"/>
    <w:rsid w:val="00E13199"/>
    <w:rsid w:val="00E13EC1"/>
    <w:rsid w:val="00E16A36"/>
    <w:rsid w:val="00E17287"/>
    <w:rsid w:val="00E21F48"/>
    <w:rsid w:val="00E22A8B"/>
    <w:rsid w:val="00E24078"/>
    <w:rsid w:val="00E247F8"/>
    <w:rsid w:val="00E24F5C"/>
    <w:rsid w:val="00E25286"/>
    <w:rsid w:val="00E266EE"/>
    <w:rsid w:val="00E276D2"/>
    <w:rsid w:val="00E31401"/>
    <w:rsid w:val="00E31903"/>
    <w:rsid w:val="00E31928"/>
    <w:rsid w:val="00E33051"/>
    <w:rsid w:val="00E33D39"/>
    <w:rsid w:val="00E34A48"/>
    <w:rsid w:val="00E3579C"/>
    <w:rsid w:val="00E40074"/>
    <w:rsid w:val="00E40B37"/>
    <w:rsid w:val="00E415AC"/>
    <w:rsid w:val="00E41D3F"/>
    <w:rsid w:val="00E41D69"/>
    <w:rsid w:val="00E41DD7"/>
    <w:rsid w:val="00E42115"/>
    <w:rsid w:val="00E421CD"/>
    <w:rsid w:val="00E422B2"/>
    <w:rsid w:val="00E42B61"/>
    <w:rsid w:val="00E43337"/>
    <w:rsid w:val="00E43D18"/>
    <w:rsid w:val="00E442A7"/>
    <w:rsid w:val="00E444B0"/>
    <w:rsid w:val="00E455F8"/>
    <w:rsid w:val="00E45DBD"/>
    <w:rsid w:val="00E46C8B"/>
    <w:rsid w:val="00E46E36"/>
    <w:rsid w:val="00E508D9"/>
    <w:rsid w:val="00E5329B"/>
    <w:rsid w:val="00E5470D"/>
    <w:rsid w:val="00E547C7"/>
    <w:rsid w:val="00E555F3"/>
    <w:rsid w:val="00E56913"/>
    <w:rsid w:val="00E5793C"/>
    <w:rsid w:val="00E611F1"/>
    <w:rsid w:val="00E62605"/>
    <w:rsid w:val="00E63203"/>
    <w:rsid w:val="00E6358D"/>
    <w:rsid w:val="00E666C5"/>
    <w:rsid w:val="00E67C72"/>
    <w:rsid w:val="00E70944"/>
    <w:rsid w:val="00E7154E"/>
    <w:rsid w:val="00E720E4"/>
    <w:rsid w:val="00E732DC"/>
    <w:rsid w:val="00E76E69"/>
    <w:rsid w:val="00E85CBD"/>
    <w:rsid w:val="00E865A0"/>
    <w:rsid w:val="00E8794E"/>
    <w:rsid w:val="00E90843"/>
    <w:rsid w:val="00E90D84"/>
    <w:rsid w:val="00E92043"/>
    <w:rsid w:val="00E92299"/>
    <w:rsid w:val="00E92D20"/>
    <w:rsid w:val="00E92DF8"/>
    <w:rsid w:val="00E940AD"/>
    <w:rsid w:val="00E942BC"/>
    <w:rsid w:val="00E94EE6"/>
    <w:rsid w:val="00E94FBC"/>
    <w:rsid w:val="00E9500B"/>
    <w:rsid w:val="00E978DE"/>
    <w:rsid w:val="00EA0D0E"/>
    <w:rsid w:val="00EA26A2"/>
    <w:rsid w:val="00EA454C"/>
    <w:rsid w:val="00EA5142"/>
    <w:rsid w:val="00EA5948"/>
    <w:rsid w:val="00EA60E5"/>
    <w:rsid w:val="00EB43B2"/>
    <w:rsid w:val="00EB4A41"/>
    <w:rsid w:val="00EB4AD7"/>
    <w:rsid w:val="00EB5AE7"/>
    <w:rsid w:val="00EC1401"/>
    <w:rsid w:val="00EC4B26"/>
    <w:rsid w:val="00EC5A04"/>
    <w:rsid w:val="00EC6737"/>
    <w:rsid w:val="00EC78B5"/>
    <w:rsid w:val="00ED59F8"/>
    <w:rsid w:val="00ED6E74"/>
    <w:rsid w:val="00ED73D0"/>
    <w:rsid w:val="00EE0910"/>
    <w:rsid w:val="00EE4017"/>
    <w:rsid w:val="00EE768F"/>
    <w:rsid w:val="00EF04F0"/>
    <w:rsid w:val="00EF0888"/>
    <w:rsid w:val="00EF108F"/>
    <w:rsid w:val="00EF1318"/>
    <w:rsid w:val="00EF3307"/>
    <w:rsid w:val="00EF4B42"/>
    <w:rsid w:val="00EF4BC9"/>
    <w:rsid w:val="00EF4C62"/>
    <w:rsid w:val="00EF51BA"/>
    <w:rsid w:val="00EF6ACA"/>
    <w:rsid w:val="00EF7977"/>
    <w:rsid w:val="00F00504"/>
    <w:rsid w:val="00F04292"/>
    <w:rsid w:val="00F048B2"/>
    <w:rsid w:val="00F04AC1"/>
    <w:rsid w:val="00F05B36"/>
    <w:rsid w:val="00F05B5F"/>
    <w:rsid w:val="00F07270"/>
    <w:rsid w:val="00F076A8"/>
    <w:rsid w:val="00F1004A"/>
    <w:rsid w:val="00F100C7"/>
    <w:rsid w:val="00F114FA"/>
    <w:rsid w:val="00F127A7"/>
    <w:rsid w:val="00F13733"/>
    <w:rsid w:val="00F138F1"/>
    <w:rsid w:val="00F14CBB"/>
    <w:rsid w:val="00F1536F"/>
    <w:rsid w:val="00F15EC3"/>
    <w:rsid w:val="00F1603C"/>
    <w:rsid w:val="00F1766E"/>
    <w:rsid w:val="00F21F0E"/>
    <w:rsid w:val="00F234BC"/>
    <w:rsid w:val="00F25355"/>
    <w:rsid w:val="00F25ABE"/>
    <w:rsid w:val="00F269B2"/>
    <w:rsid w:val="00F30885"/>
    <w:rsid w:val="00F31734"/>
    <w:rsid w:val="00F32481"/>
    <w:rsid w:val="00F32C8E"/>
    <w:rsid w:val="00F35250"/>
    <w:rsid w:val="00F355CC"/>
    <w:rsid w:val="00F35642"/>
    <w:rsid w:val="00F356EF"/>
    <w:rsid w:val="00F36CB5"/>
    <w:rsid w:val="00F371D0"/>
    <w:rsid w:val="00F37C2A"/>
    <w:rsid w:val="00F4289A"/>
    <w:rsid w:val="00F445E3"/>
    <w:rsid w:val="00F511CE"/>
    <w:rsid w:val="00F51A44"/>
    <w:rsid w:val="00F532E6"/>
    <w:rsid w:val="00F5514F"/>
    <w:rsid w:val="00F56A6C"/>
    <w:rsid w:val="00F615BF"/>
    <w:rsid w:val="00F6398F"/>
    <w:rsid w:val="00F65B33"/>
    <w:rsid w:val="00F65E73"/>
    <w:rsid w:val="00F66B6C"/>
    <w:rsid w:val="00F67F74"/>
    <w:rsid w:val="00F722E2"/>
    <w:rsid w:val="00F72FFA"/>
    <w:rsid w:val="00F73121"/>
    <w:rsid w:val="00F7372A"/>
    <w:rsid w:val="00F74034"/>
    <w:rsid w:val="00F7434A"/>
    <w:rsid w:val="00F75C20"/>
    <w:rsid w:val="00F764A9"/>
    <w:rsid w:val="00F80607"/>
    <w:rsid w:val="00F816E2"/>
    <w:rsid w:val="00F817D8"/>
    <w:rsid w:val="00F82FB0"/>
    <w:rsid w:val="00F83039"/>
    <w:rsid w:val="00F840E7"/>
    <w:rsid w:val="00F844B4"/>
    <w:rsid w:val="00F84E06"/>
    <w:rsid w:val="00F85BD9"/>
    <w:rsid w:val="00F900DA"/>
    <w:rsid w:val="00F92310"/>
    <w:rsid w:val="00F9232D"/>
    <w:rsid w:val="00F92A2C"/>
    <w:rsid w:val="00F92C7D"/>
    <w:rsid w:val="00F92EF0"/>
    <w:rsid w:val="00F93E0E"/>
    <w:rsid w:val="00F9478E"/>
    <w:rsid w:val="00F94B16"/>
    <w:rsid w:val="00F9602A"/>
    <w:rsid w:val="00F971D3"/>
    <w:rsid w:val="00FA0087"/>
    <w:rsid w:val="00FA24F0"/>
    <w:rsid w:val="00FA28DF"/>
    <w:rsid w:val="00FA2C24"/>
    <w:rsid w:val="00FA4FC4"/>
    <w:rsid w:val="00FA50A4"/>
    <w:rsid w:val="00FA547A"/>
    <w:rsid w:val="00FA7107"/>
    <w:rsid w:val="00FB03AB"/>
    <w:rsid w:val="00FB1830"/>
    <w:rsid w:val="00FB2C90"/>
    <w:rsid w:val="00FB4BA5"/>
    <w:rsid w:val="00FB4E19"/>
    <w:rsid w:val="00FB4F91"/>
    <w:rsid w:val="00FB7EA1"/>
    <w:rsid w:val="00FC2802"/>
    <w:rsid w:val="00FC3264"/>
    <w:rsid w:val="00FC3A40"/>
    <w:rsid w:val="00FC49A7"/>
    <w:rsid w:val="00FC4C0E"/>
    <w:rsid w:val="00FC65A5"/>
    <w:rsid w:val="00FC7122"/>
    <w:rsid w:val="00FC7B23"/>
    <w:rsid w:val="00FD0444"/>
    <w:rsid w:val="00FD06F5"/>
    <w:rsid w:val="00FD2600"/>
    <w:rsid w:val="00FD3981"/>
    <w:rsid w:val="00FD4A13"/>
    <w:rsid w:val="00FD5900"/>
    <w:rsid w:val="00FD5E53"/>
    <w:rsid w:val="00FD5E68"/>
    <w:rsid w:val="00FD6D55"/>
    <w:rsid w:val="00FE198A"/>
    <w:rsid w:val="00FE2F23"/>
    <w:rsid w:val="00FE5ABF"/>
    <w:rsid w:val="00FE6298"/>
    <w:rsid w:val="00FE7EFA"/>
    <w:rsid w:val="00FF0A12"/>
    <w:rsid w:val="00FF30EB"/>
    <w:rsid w:val="00FF40B3"/>
    <w:rsid w:val="00FF4930"/>
    <w:rsid w:val="00FF68E0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2D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3D7535"/>
    <w:rPr>
      <w:rFonts w:ascii="Calibri" w:eastAsia="Times New Roman" w:hAnsi="Calibri" w:cs="Calibri"/>
      <w:szCs w:val="20"/>
      <w:lang w:eastAsia="ru-RU"/>
    </w:rPr>
  </w:style>
  <w:style w:type="paragraph" w:styleId="af9">
    <w:name w:val="Body Text"/>
    <w:basedOn w:val="a"/>
    <w:link w:val="afa"/>
    <w:uiPriority w:val="1"/>
    <w:unhideWhenUsed/>
    <w:qFormat/>
    <w:rsid w:val="00935B3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7"/>
      <w:szCs w:val="27"/>
      <w:lang w:val="ru-RU"/>
    </w:rPr>
  </w:style>
  <w:style w:type="character" w:customStyle="1" w:styleId="afa">
    <w:name w:val="Основной текст Знак"/>
    <w:basedOn w:val="a0"/>
    <w:link w:val="af9"/>
    <w:uiPriority w:val="1"/>
    <w:rsid w:val="00935B31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2D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3D7535"/>
    <w:rPr>
      <w:rFonts w:ascii="Calibri" w:eastAsia="Times New Roman" w:hAnsi="Calibri" w:cs="Calibri"/>
      <w:szCs w:val="20"/>
      <w:lang w:eastAsia="ru-RU"/>
    </w:rPr>
  </w:style>
  <w:style w:type="paragraph" w:styleId="af9">
    <w:name w:val="Body Text"/>
    <w:basedOn w:val="a"/>
    <w:link w:val="afa"/>
    <w:uiPriority w:val="1"/>
    <w:unhideWhenUsed/>
    <w:qFormat/>
    <w:rsid w:val="00935B3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7"/>
      <w:szCs w:val="27"/>
      <w:lang w:val="ru-RU"/>
    </w:rPr>
  </w:style>
  <w:style w:type="character" w:customStyle="1" w:styleId="afa">
    <w:name w:val="Основной текст Знак"/>
    <w:basedOn w:val="a0"/>
    <w:link w:val="af9"/>
    <w:uiPriority w:val="1"/>
    <w:rsid w:val="00935B31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2A43FA6E849EA3F7AD28983F30EA3CCF2FD754FC689D968FDE4770760cE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BD7F9B1243AFF23F8129C7A8FF17577FBCAD6F86AEAED575DDC23703B7BS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D7484EA75B0DB2EA7720A5E2C985B4ACD2FCB62F3FFF23F8129C7A8FF17577FBCAD6F86AEAED575DDC23703B7BS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1AA20-B910-4E09-AE29-A9EEFC72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24</Pages>
  <Words>7915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PopovaIM</dc:creator>
  <cp:lastModifiedBy>user</cp:lastModifiedBy>
  <cp:revision>273</cp:revision>
  <cp:lastPrinted>2024-07-04T13:34:00Z</cp:lastPrinted>
  <dcterms:created xsi:type="dcterms:W3CDTF">2023-12-21T13:29:00Z</dcterms:created>
  <dcterms:modified xsi:type="dcterms:W3CDTF">2025-02-10T11:54:00Z</dcterms:modified>
</cp:coreProperties>
</file>