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7BF3" w14:textId="77777777" w:rsidR="001A1126" w:rsidRPr="00006F0E" w:rsidRDefault="001A1126" w:rsidP="001A1126">
      <w:pPr>
        <w:pStyle w:val="1c"/>
        <w:spacing w:after="0" w:line="240" w:lineRule="auto"/>
        <w:ind w:firstLine="0"/>
        <w:jc w:val="center"/>
        <w:rPr>
          <w:b/>
        </w:rPr>
      </w:pPr>
      <w:r w:rsidRPr="00006F0E">
        <w:rPr>
          <w:b/>
        </w:rPr>
        <w:t>ИНФОРМАЦИЯ</w:t>
      </w:r>
    </w:p>
    <w:p w14:paraId="059B0733" w14:textId="77777777" w:rsidR="001A1126" w:rsidRPr="00006F0E" w:rsidRDefault="001A1126" w:rsidP="001A1126">
      <w:pPr>
        <w:pStyle w:val="1c"/>
        <w:spacing w:after="0" w:line="240" w:lineRule="auto"/>
        <w:ind w:firstLine="0"/>
        <w:jc w:val="center"/>
        <w:rPr>
          <w:b/>
        </w:rPr>
      </w:pPr>
      <w:r w:rsidRPr="00006F0E">
        <w:rPr>
          <w:b/>
        </w:rPr>
        <w:t xml:space="preserve">о рассчитываемой за календарный год среднемесячной заработной плате руководителей, их заместителей </w:t>
      </w:r>
    </w:p>
    <w:p w14:paraId="276FF4EA" w14:textId="2EB7ADBF" w:rsidR="001A1126" w:rsidRPr="00006F0E" w:rsidRDefault="001A1126" w:rsidP="001A1126">
      <w:pPr>
        <w:pStyle w:val="1c"/>
        <w:spacing w:after="0" w:line="240" w:lineRule="auto"/>
        <w:ind w:firstLine="0"/>
        <w:jc w:val="center"/>
        <w:rPr>
          <w:b/>
        </w:rPr>
      </w:pPr>
      <w:r w:rsidRPr="00006F0E">
        <w:rPr>
          <w:b/>
        </w:rPr>
        <w:t xml:space="preserve">и главных бухгалтеров </w:t>
      </w:r>
      <w:r>
        <w:rPr>
          <w:b/>
        </w:rPr>
        <w:t xml:space="preserve">областных государственных учреждений, подведомственных министерству юстиции Кировской области </w:t>
      </w:r>
      <w:r w:rsidRPr="00006F0E">
        <w:rPr>
          <w:b/>
        </w:rPr>
        <w:t>за 20</w:t>
      </w:r>
      <w:r>
        <w:rPr>
          <w:b/>
        </w:rPr>
        <w:t>2</w:t>
      </w:r>
      <w:r w:rsidR="004106E1">
        <w:rPr>
          <w:b/>
        </w:rPr>
        <w:t>5</w:t>
      </w:r>
      <w:r w:rsidRPr="00006F0E">
        <w:rPr>
          <w:b/>
        </w:rPr>
        <w:t xml:space="preserve"> год</w:t>
      </w:r>
    </w:p>
    <w:p w14:paraId="0D137021" w14:textId="77777777" w:rsidR="001A1126" w:rsidRDefault="001A1126" w:rsidP="001A1126">
      <w:pPr>
        <w:pStyle w:val="1c"/>
        <w:spacing w:after="0" w:line="240" w:lineRule="auto"/>
        <w:ind w:firstLine="0"/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2802"/>
        <w:gridCol w:w="4395"/>
        <w:gridCol w:w="2086"/>
      </w:tblGrid>
      <w:tr w:rsidR="001A1126" w:rsidRPr="008B648A" w14:paraId="5A506BFB" w14:textId="77777777" w:rsidTr="00A57936">
        <w:trPr>
          <w:tblHeader/>
        </w:trPr>
        <w:tc>
          <w:tcPr>
            <w:tcW w:w="817" w:type="dxa"/>
            <w:vAlign w:val="center"/>
          </w:tcPr>
          <w:p w14:paraId="3DC16187" w14:textId="77777777" w:rsidR="001A1126" w:rsidRPr="00576437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4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14:paraId="3EC75315" w14:textId="77777777" w:rsidR="001A1126" w:rsidRPr="00576437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437">
              <w:rPr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802" w:type="dxa"/>
            <w:vAlign w:val="center"/>
          </w:tcPr>
          <w:p w14:paraId="7FCB1AB3" w14:textId="77777777" w:rsidR="001A1126" w:rsidRPr="00576437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437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395" w:type="dxa"/>
            <w:vAlign w:val="center"/>
          </w:tcPr>
          <w:p w14:paraId="2DCC4F92" w14:textId="77777777" w:rsidR="001A1126" w:rsidRPr="00576437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43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86" w:type="dxa"/>
            <w:vAlign w:val="center"/>
          </w:tcPr>
          <w:p w14:paraId="12156856" w14:textId="77777777" w:rsidR="001A1126" w:rsidRPr="00576437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6437">
              <w:rPr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4106E1" w:rsidRPr="008B648A" w14:paraId="3992A38E" w14:textId="77777777" w:rsidTr="004106E1">
        <w:trPr>
          <w:trHeight w:val="369"/>
        </w:trPr>
        <w:tc>
          <w:tcPr>
            <w:tcW w:w="817" w:type="dxa"/>
            <w:vMerge w:val="restart"/>
            <w:vAlign w:val="center"/>
          </w:tcPr>
          <w:p w14:paraId="5A4B53A0" w14:textId="77777777" w:rsidR="004106E1" w:rsidRPr="003728A2" w:rsidRDefault="004106E1" w:rsidP="00A57936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vMerge w:val="restart"/>
            <w:vAlign w:val="center"/>
          </w:tcPr>
          <w:p w14:paraId="16D3F9FE" w14:textId="77777777" w:rsidR="004106E1" w:rsidRPr="003728A2" w:rsidRDefault="004106E1" w:rsidP="00A57936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Кировское областное государственное учреждение «ЗАГС 43»</w:t>
            </w:r>
          </w:p>
        </w:tc>
        <w:tc>
          <w:tcPr>
            <w:tcW w:w="2802" w:type="dxa"/>
          </w:tcPr>
          <w:p w14:paraId="5D2A4915" w14:textId="769FC736" w:rsidR="004106E1" w:rsidRPr="003728A2" w:rsidRDefault="004106E1" w:rsidP="004106E1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395" w:type="dxa"/>
          </w:tcPr>
          <w:p w14:paraId="3A42933B" w14:textId="0712EF6A" w:rsidR="004106E1" w:rsidRDefault="004106E1" w:rsidP="004106E1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Кириловых Наталья Александровна</w:t>
            </w:r>
          </w:p>
        </w:tc>
        <w:tc>
          <w:tcPr>
            <w:tcW w:w="2086" w:type="dxa"/>
          </w:tcPr>
          <w:p w14:paraId="271707CA" w14:textId="4368346E" w:rsidR="004106E1" w:rsidRPr="003728A2" w:rsidRDefault="004106E1" w:rsidP="004106E1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84 943,27</w:t>
            </w:r>
          </w:p>
        </w:tc>
      </w:tr>
      <w:tr w:rsidR="001A1126" w:rsidRPr="008B648A" w14:paraId="6D6ECCD9" w14:textId="77777777" w:rsidTr="00A57936">
        <w:trPr>
          <w:trHeight w:val="360"/>
        </w:trPr>
        <w:tc>
          <w:tcPr>
            <w:tcW w:w="817" w:type="dxa"/>
            <w:vMerge/>
            <w:vAlign w:val="center"/>
          </w:tcPr>
          <w:p w14:paraId="7A8C9CEC" w14:textId="77777777" w:rsidR="001A1126" w:rsidRDefault="001A1126" w:rsidP="00A57936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14:paraId="7F6D0643" w14:textId="77777777" w:rsidR="001A1126" w:rsidRDefault="001A1126" w:rsidP="00A57936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</w:tcPr>
          <w:p w14:paraId="14963459" w14:textId="77777777" w:rsidR="001A1126" w:rsidRPr="003728A2" w:rsidRDefault="001A1126" w:rsidP="00A57936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395" w:type="dxa"/>
          </w:tcPr>
          <w:p w14:paraId="6163057C" w14:textId="77777777" w:rsidR="001A1126" w:rsidRDefault="001A1126" w:rsidP="00A57936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Галоян Юлия Сергеевна</w:t>
            </w:r>
          </w:p>
        </w:tc>
        <w:tc>
          <w:tcPr>
            <w:tcW w:w="2086" w:type="dxa"/>
          </w:tcPr>
          <w:p w14:paraId="2ED64701" w14:textId="2B87CFC7" w:rsidR="001A1126" w:rsidRPr="003728A2" w:rsidRDefault="004106E1" w:rsidP="00A57936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65 226,05</w:t>
            </w:r>
          </w:p>
        </w:tc>
      </w:tr>
    </w:tbl>
    <w:p w14:paraId="4EB598B7" w14:textId="77777777" w:rsidR="001A1126" w:rsidRDefault="001A1126" w:rsidP="001A1126"/>
    <w:p w14:paraId="27B0964C" w14:textId="77777777" w:rsidR="00494E87" w:rsidRDefault="00494E87"/>
    <w:sectPr w:rsidR="00494E87" w:rsidSect="00065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26"/>
    <w:rsid w:val="001A1126"/>
    <w:rsid w:val="00233006"/>
    <w:rsid w:val="004106E1"/>
    <w:rsid w:val="00494E87"/>
    <w:rsid w:val="009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A3B8"/>
  <w15:chartTrackingRefBased/>
  <w15:docId w15:val="{6581C6AC-7BBC-4388-83F9-2054681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A1126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Ишимова</dc:creator>
  <cp:keywords/>
  <dc:description/>
  <cp:lastModifiedBy>Ирина Левашова</cp:lastModifiedBy>
  <cp:revision>2</cp:revision>
  <dcterms:created xsi:type="dcterms:W3CDTF">2026-01-22T11:49:00Z</dcterms:created>
  <dcterms:modified xsi:type="dcterms:W3CDTF">2026-01-22T11:49:00Z</dcterms:modified>
</cp:coreProperties>
</file>